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670DB2" w14:textId="74697281" w:rsidR="00545187" w:rsidRDefault="00545187" w:rsidP="00545187">
      <w:pPr>
        <w:pStyle w:val="Title"/>
        <w:spacing w:line="276" w:lineRule="auto"/>
        <w:ind w:left="720"/>
        <w:jc w:val="center"/>
        <w:rPr>
          <w:rFonts w:ascii="Calibri" w:hAnsi="Calibri" w:cs="Calibri"/>
          <w:b/>
          <w:bCs/>
          <w:color w:val="00B050"/>
        </w:rPr>
      </w:pPr>
      <w:r w:rsidRPr="00496EB0">
        <w:rPr>
          <w:rFonts w:ascii="Calibri" w:hAnsi="Calibri" w:cs="Calibri"/>
          <w:b/>
          <w:bCs/>
          <w:color w:val="00B050"/>
        </w:rPr>
        <w:t xml:space="preserve">St </w:t>
      </w:r>
      <w:r w:rsidR="00496EB0" w:rsidRPr="00496EB0">
        <w:rPr>
          <w:rFonts w:ascii="Calibri" w:hAnsi="Calibri" w:cs="Calibri"/>
          <w:b/>
          <w:bCs/>
          <w:color w:val="00B050"/>
        </w:rPr>
        <w:t>Patrick’s</w:t>
      </w:r>
      <w:r w:rsidRPr="00496EB0">
        <w:rPr>
          <w:rFonts w:ascii="Calibri" w:hAnsi="Calibri" w:cs="Calibri"/>
          <w:b/>
          <w:bCs/>
          <w:color w:val="00B050"/>
        </w:rPr>
        <w:t xml:space="preserve"> Catholic Primary School</w:t>
      </w:r>
    </w:p>
    <w:p w14:paraId="2E345B5E" w14:textId="4A4FACD9" w:rsidR="00545187" w:rsidRPr="00496EB0" w:rsidRDefault="00496EB0" w:rsidP="00496EB0">
      <w:pPr>
        <w:jc w:val="center"/>
        <w:rPr>
          <w:b/>
          <w:bCs/>
          <w:color w:val="00B050"/>
          <w:sz w:val="40"/>
          <w:szCs w:val="40"/>
        </w:rPr>
      </w:pPr>
      <w:r w:rsidRPr="00496EB0">
        <w:rPr>
          <w:b/>
          <w:bCs/>
          <w:i/>
          <w:iCs/>
          <w:color w:val="00B050"/>
          <w:sz w:val="40"/>
          <w:szCs w:val="40"/>
        </w:rPr>
        <w:t>The Catholic Diocese of Lancaster</w:t>
      </w:r>
    </w:p>
    <w:p w14:paraId="2C75640D" w14:textId="77777777" w:rsidR="00496EB0" w:rsidRPr="00496EB0" w:rsidRDefault="00496EB0" w:rsidP="00545187">
      <w:pPr>
        <w:jc w:val="center"/>
        <w:rPr>
          <w:rFonts w:cstheme="minorHAnsi"/>
          <w:color w:val="000000" w:themeColor="text1"/>
          <w:sz w:val="48"/>
          <w:szCs w:val="48"/>
          <w:lang w:eastAsia="en-GB"/>
        </w:rPr>
      </w:pPr>
      <w:r w:rsidRPr="00496EB0">
        <w:rPr>
          <w:rFonts w:cstheme="minorHAnsi"/>
          <w:color w:val="000000" w:themeColor="text1"/>
          <w:sz w:val="48"/>
          <w:szCs w:val="48"/>
          <w:lang w:eastAsia="en-GB"/>
        </w:rPr>
        <w:t>Our Mission Statement:</w:t>
      </w:r>
    </w:p>
    <w:p w14:paraId="7C4D9C94" w14:textId="77777777" w:rsidR="00496EB0" w:rsidRDefault="00496EB0" w:rsidP="00496EB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262626"/>
          <w:sz w:val="28"/>
          <w:szCs w:val="28"/>
        </w:rPr>
      </w:pPr>
      <w:r>
        <w:rPr>
          <w:rFonts w:ascii="Helvetica" w:hAnsi="Helvetica" w:cs="Helvetica"/>
          <w:color w:val="000000"/>
          <w:sz w:val="28"/>
          <w:szCs w:val="28"/>
        </w:rPr>
        <w:t>“</w:t>
      </w:r>
      <w:r>
        <w:rPr>
          <w:rFonts w:ascii="Helvetica" w:hAnsi="Helvetica" w:cs="Helvetica"/>
          <w:color w:val="262626"/>
          <w:sz w:val="28"/>
          <w:szCs w:val="28"/>
        </w:rPr>
        <w:t>Sharing Our Faith, Inspiring Education, Achieving Our Dreams”</w:t>
      </w:r>
    </w:p>
    <w:p w14:paraId="69333790" w14:textId="77777777" w:rsidR="00496EB0" w:rsidRDefault="00496EB0" w:rsidP="00496EB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p>
    <w:p w14:paraId="0B0FDA23" w14:textId="69EAA119" w:rsidR="00496EB0" w:rsidRDefault="00496EB0" w:rsidP="00496EB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r>
        <w:rPr>
          <w:rFonts w:ascii="Helvetica" w:hAnsi="Helvetica" w:cs="Helvetica"/>
          <w:color w:val="000000"/>
          <w:sz w:val="28"/>
          <w:szCs w:val="28"/>
        </w:rPr>
        <w:t>“Go, therefore, make disciples of all nations.</w:t>
      </w:r>
    </w:p>
    <w:p w14:paraId="7A3015A7" w14:textId="77777777" w:rsidR="00496EB0" w:rsidRDefault="00496EB0" w:rsidP="00496EB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r>
        <w:rPr>
          <w:rFonts w:ascii="Helvetica" w:hAnsi="Helvetica" w:cs="Helvetica"/>
          <w:color w:val="000000"/>
          <w:sz w:val="28"/>
          <w:szCs w:val="28"/>
        </w:rPr>
        <w:t>And look, I am with you always; yes, to the end of</w:t>
      </w:r>
    </w:p>
    <w:p w14:paraId="3F1ED738" w14:textId="21BB9690" w:rsidR="006A765A" w:rsidRDefault="00496EB0" w:rsidP="00496EB0">
      <w:pPr>
        <w:jc w:val="center"/>
        <w:rPr>
          <w:color w:val="C00000"/>
          <w:sz w:val="48"/>
          <w14:shadow w14:blurRad="114300" w14:dist="0" w14:dir="0" w14:sx="0" w14:sy="0" w14:kx="0" w14:ky="0" w14:algn="none">
            <w14:srgbClr w14:val="000000"/>
          </w14:shadow>
        </w:rPr>
      </w:pPr>
      <w:r>
        <w:rPr>
          <w:rFonts w:ascii="Helvetica" w:hAnsi="Helvetica" w:cs="Helvetica"/>
          <w:color w:val="000000"/>
          <w:sz w:val="28"/>
          <w:szCs w:val="28"/>
        </w:rPr>
        <w:t>time.” (Matthew 28:19-20)</w:t>
      </w:r>
    </w:p>
    <w:p w14:paraId="1D33500B" w14:textId="0BA9A6CE" w:rsidR="006A765A" w:rsidRDefault="00496EB0" w:rsidP="009C0219">
      <w:pPr>
        <w:jc w:val="center"/>
        <w:rPr>
          <w:color w:val="C00000"/>
          <w:sz w:val="48"/>
          <w14:shadow w14:blurRad="114300" w14:dist="0" w14:dir="0" w14:sx="0" w14:sy="0" w14:kx="0" w14:ky="0" w14:algn="none">
            <w14:srgbClr w14:val="000000"/>
          </w14:shadow>
        </w:rPr>
      </w:pPr>
      <w:r w:rsidRPr="00CC76C3">
        <w:rPr>
          <w:noProof/>
          <w:lang w:eastAsia="en-GB"/>
        </w:rPr>
        <w:drawing>
          <wp:anchor distT="0" distB="0" distL="114300" distR="114300" simplePos="0" relativeHeight="251658240" behindDoc="1" locked="0" layoutInCell="1" allowOverlap="1" wp14:anchorId="4D9411BF" wp14:editId="3355A0FB">
            <wp:simplePos x="0" y="0"/>
            <wp:positionH relativeFrom="column">
              <wp:posOffset>1557020</wp:posOffset>
            </wp:positionH>
            <wp:positionV relativeFrom="paragraph">
              <wp:posOffset>31115</wp:posOffset>
            </wp:positionV>
            <wp:extent cx="3005455" cy="2969260"/>
            <wp:effectExtent l="0" t="0" r="4445" b="2540"/>
            <wp:wrapTight wrapText="bothSides">
              <wp:wrapPolygon edited="0">
                <wp:start x="9127" y="0"/>
                <wp:lineTo x="7941" y="185"/>
                <wp:lineTo x="5020" y="1201"/>
                <wp:lineTo x="3103" y="2956"/>
                <wp:lineTo x="1825" y="4435"/>
                <wp:lineTo x="913" y="5913"/>
                <wp:lineTo x="274" y="7391"/>
                <wp:lineTo x="0" y="8869"/>
                <wp:lineTo x="0" y="12287"/>
                <wp:lineTo x="91" y="13304"/>
                <wp:lineTo x="548" y="14782"/>
                <wp:lineTo x="1278" y="16260"/>
                <wp:lineTo x="2191" y="17738"/>
                <wp:lineTo x="3834" y="19309"/>
                <wp:lineTo x="6207" y="20787"/>
                <wp:lineTo x="8580" y="21526"/>
                <wp:lineTo x="9036" y="21526"/>
                <wp:lineTo x="12505" y="21526"/>
                <wp:lineTo x="12961" y="21526"/>
                <wp:lineTo x="15334" y="20787"/>
                <wp:lineTo x="17707" y="19309"/>
                <wp:lineTo x="19350" y="17738"/>
                <wp:lineTo x="20354" y="16260"/>
                <wp:lineTo x="20993" y="14782"/>
                <wp:lineTo x="21449" y="13304"/>
                <wp:lineTo x="21541" y="12380"/>
                <wp:lineTo x="21541" y="8869"/>
                <wp:lineTo x="21267" y="7391"/>
                <wp:lineTo x="20628" y="5913"/>
                <wp:lineTo x="19715" y="4435"/>
                <wp:lineTo x="18529" y="2956"/>
                <wp:lineTo x="17342" y="2033"/>
                <wp:lineTo x="16612" y="1293"/>
                <wp:lineTo x="13600" y="185"/>
                <wp:lineTo x="12413" y="0"/>
                <wp:lineTo x="9127" y="0"/>
              </wp:wrapPolygon>
            </wp:wrapTight>
            <wp:docPr id="261931626" name="Picture 261931626" descr="A green circle with a logo and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green circle with a logo and text&#10;&#10;Description automatically generated"/>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5455" cy="2969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81BBC1" w14:textId="25A603F6" w:rsidR="00496EB0" w:rsidRDefault="00496EB0" w:rsidP="009C0219">
      <w:pPr>
        <w:jc w:val="center"/>
        <w:rPr>
          <w:color w:val="C00000"/>
          <w:sz w:val="48"/>
          <w14:shadow w14:blurRad="114300" w14:dist="0" w14:dir="0" w14:sx="0" w14:sy="0" w14:kx="0" w14:ky="0" w14:algn="none">
            <w14:srgbClr w14:val="000000"/>
          </w14:shadow>
        </w:rPr>
      </w:pPr>
    </w:p>
    <w:p w14:paraId="46447DC7" w14:textId="7159589E" w:rsidR="00496EB0" w:rsidRDefault="00496EB0" w:rsidP="009C0219">
      <w:pPr>
        <w:jc w:val="center"/>
        <w:rPr>
          <w:color w:val="C00000"/>
          <w:sz w:val="48"/>
          <w14:shadow w14:blurRad="114300" w14:dist="0" w14:dir="0" w14:sx="0" w14:sy="0" w14:kx="0" w14:ky="0" w14:algn="none">
            <w14:srgbClr w14:val="000000"/>
          </w14:shadow>
        </w:rPr>
      </w:pPr>
    </w:p>
    <w:p w14:paraId="54928186" w14:textId="77777777" w:rsidR="006A765A" w:rsidRDefault="006A765A" w:rsidP="009C0219">
      <w:pPr>
        <w:jc w:val="center"/>
        <w:rPr>
          <w:color w:val="C00000"/>
          <w:sz w:val="48"/>
          <w14:shadow w14:blurRad="114300" w14:dist="0" w14:dir="0" w14:sx="0" w14:sy="0" w14:kx="0" w14:ky="0" w14:algn="none">
            <w14:srgbClr w14:val="000000"/>
          </w14:shadow>
        </w:rPr>
      </w:pPr>
    </w:p>
    <w:p w14:paraId="7D8C1EE9" w14:textId="77777777" w:rsidR="008024D9" w:rsidRDefault="008024D9" w:rsidP="008024D9">
      <w:pPr>
        <w:jc w:val="center"/>
        <w:rPr>
          <w:color w:val="C00000"/>
          <w:sz w:val="48"/>
          <w14:shadow w14:blurRad="114300" w14:dist="0" w14:dir="0" w14:sx="0" w14:sy="0" w14:kx="0" w14:ky="0" w14:algn="none">
            <w14:srgbClr w14:val="000000"/>
          </w14:shadow>
        </w:rPr>
      </w:pPr>
    </w:p>
    <w:p w14:paraId="2726BE89" w14:textId="77777777" w:rsidR="008024D9" w:rsidRDefault="008024D9" w:rsidP="008024D9">
      <w:pPr>
        <w:jc w:val="center"/>
        <w:rPr>
          <w:color w:val="C00000"/>
          <w:sz w:val="56"/>
          <w:szCs w:val="104"/>
          <w14:shadow w14:blurRad="114300" w14:dist="0" w14:dir="0" w14:sx="0" w14:sy="0" w14:kx="0" w14:ky="0" w14:algn="none">
            <w14:srgbClr w14:val="000000"/>
          </w14:shadow>
        </w:rPr>
      </w:pPr>
    </w:p>
    <w:p w14:paraId="7B1441AD" w14:textId="27D11AA6" w:rsidR="00E50A61" w:rsidRPr="00E50A61" w:rsidRDefault="00646972" w:rsidP="00E50A61">
      <w:pPr>
        <w:jc w:val="center"/>
        <w:rPr>
          <w:rFonts w:ascii="Helvetica" w:hAnsi="Helvetica"/>
          <w:color w:val="00B050"/>
          <w:sz w:val="60"/>
          <w:szCs w:val="60"/>
          <w14:shadow w14:blurRad="114300" w14:dist="0" w14:dir="0" w14:sx="0" w14:sy="0" w14:kx="0" w14:ky="0" w14:algn="none">
            <w14:srgbClr w14:val="000000"/>
          </w14:shadow>
        </w:rPr>
      </w:pPr>
      <w:r>
        <w:rPr>
          <w:rFonts w:ascii="Helvetica" w:hAnsi="Helvetica"/>
          <w:color w:val="00B050"/>
          <w:sz w:val="60"/>
          <w:szCs w:val="60"/>
          <w14:shadow w14:blurRad="114300" w14:dist="0" w14:dir="0" w14:sx="0" w14:sy="0" w14:kx="0" w14:ky="0" w14:algn="none">
            <w14:srgbClr w14:val="000000"/>
          </w14:shadow>
        </w:rPr>
        <w:t xml:space="preserve">Music </w:t>
      </w:r>
      <w:r w:rsidR="00E50A61" w:rsidRPr="00E50A61">
        <w:rPr>
          <w:rFonts w:ascii="Helvetica" w:hAnsi="Helvetica"/>
          <w:color w:val="00B050"/>
          <w:sz w:val="60"/>
          <w:szCs w:val="60"/>
          <w14:shadow w14:blurRad="114300" w14:dist="0" w14:dir="0" w14:sx="0" w14:sy="0" w14:kx="0" w14:ky="0" w14:algn="none">
            <w14:srgbClr w14:val="000000"/>
          </w14:shadow>
        </w:rPr>
        <w:t>Policy</w:t>
      </w:r>
    </w:p>
    <w:p w14:paraId="10E65817" w14:textId="77777777" w:rsidR="008024D9" w:rsidRPr="008024D9" w:rsidRDefault="008024D9" w:rsidP="008024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r w:rsidRPr="008024D9">
        <w:rPr>
          <w:rFonts w:ascii="Helvetica" w:hAnsi="Helvetica" w:cs="Helvetica"/>
          <w:color w:val="000000"/>
          <w:sz w:val="28"/>
          <w:szCs w:val="28"/>
        </w:rPr>
        <w:t>At St Patrick’s Catholic Primary School, we celebrate that we are</w:t>
      </w:r>
    </w:p>
    <w:p w14:paraId="6FCE36A1" w14:textId="77777777" w:rsidR="008024D9" w:rsidRPr="008024D9" w:rsidRDefault="008024D9" w:rsidP="008024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r w:rsidRPr="008024D9">
        <w:rPr>
          <w:rFonts w:ascii="Helvetica" w:hAnsi="Helvetica" w:cs="Helvetica"/>
          <w:color w:val="000000"/>
          <w:sz w:val="28"/>
          <w:szCs w:val="28"/>
        </w:rPr>
        <w:t>all unique and loved by God. With Christ at the centre of all we</w:t>
      </w:r>
    </w:p>
    <w:p w14:paraId="5512BB3E" w14:textId="77777777" w:rsidR="008024D9" w:rsidRPr="008024D9" w:rsidRDefault="008024D9" w:rsidP="008024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r w:rsidRPr="008024D9">
        <w:rPr>
          <w:rFonts w:ascii="Helvetica" w:hAnsi="Helvetica" w:cs="Helvetica"/>
          <w:color w:val="000000"/>
          <w:sz w:val="28"/>
          <w:szCs w:val="28"/>
        </w:rPr>
        <w:t>do, we strive to unlock each child’s potential to become the</w:t>
      </w:r>
    </w:p>
    <w:p w14:paraId="4AA623FF" w14:textId="77777777" w:rsidR="008024D9" w:rsidRPr="008024D9" w:rsidRDefault="008024D9" w:rsidP="008024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r w:rsidRPr="008024D9">
        <w:rPr>
          <w:rFonts w:ascii="Helvetica" w:hAnsi="Helvetica" w:cs="Helvetica"/>
          <w:color w:val="000000"/>
          <w:sz w:val="28"/>
          <w:szCs w:val="28"/>
        </w:rPr>
        <w:t>individual they are created to be. We are working together to</w:t>
      </w:r>
    </w:p>
    <w:p w14:paraId="6D1F122D" w14:textId="72D6293D" w:rsidR="008D1462" w:rsidRDefault="008024D9" w:rsidP="008D1462">
      <w:pPr>
        <w:jc w:val="center"/>
        <w:rPr>
          <w:rFonts w:ascii="Helvetica" w:hAnsi="Helvetica" w:cs="Helvetica"/>
          <w:color w:val="000000"/>
          <w:sz w:val="28"/>
          <w:szCs w:val="28"/>
        </w:rPr>
      </w:pPr>
      <w:r w:rsidRPr="008024D9">
        <w:rPr>
          <w:rFonts w:ascii="Helvetica" w:hAnsi="Helvetica" w:cs="Helvetica"/>
          <w:color w:val="000000"/>
          <w:sz w:val="28"/>
          <w:szCs w:val="28"/>
        </w:rPr>
        <w:t>build a community built on love, faith, forgiveness and service.</w:t>
      </w:r>
    </w:p>
    <w:p w14:paraId="5C3AABE9" w14:textId="77777777" w:rsidR="00E50A61" w:rsidRPr="008D1462" w:rsidRDefault="00E50A61" w:rsidP="008D1462">
      <w:pPr>
        <w:jc w:val="center"/>
        <w:rPr>
          <w:rFonts w:ascii="Helvetica" w:hAnsi="Helvetica" w:cs="Helvetica"/>
          <w:color w:val="000000"/>
          <w:sz w:val="28"/>
          <w:szCs w:val="28"/>
        </w:rPr>
      </w:pPr>
    </w:p>
    <w:p w14:paraId="3A831F48" w14:textId="516D7F01" w:rsidR="007638C5" w:rsidRDefault="007638C5" w:rsidP="008024D9">
      <w:pPr>
        <w:pStyle w:val="NormalWeb"/>
        <w:rPr>
          <w:rFonts w:ascii="Helvetica" w:hAnsi="Helvetica" w:cs="Calibri"/>
          <w:b/>
          <w:sz w:val="22"/>
          <w:szCs w:val="22"/>
        </w:rPr>
      </w:pPr>
      <w:r>
        <w:rPr>
          <w:rFonts w:ascii="Helvetica" w:hAnsi="Helvetica" w:cs="Calibri"/>
          <w:sz w:val="22"/>
          <w:szCs w:val="22"/>
        </w:rPr>
        <w:t xml:space="preserve">Approved by </w:t>
      </w:r>
      <w:r w:rsidR="0031609D" w:rsidRPr="00E50A61">
        <w:rPr>
          <w:rFonts w:ascii="Helvetica" w:hAnsi="Helvetica" w:cs="Calibri"/>
          <w:sz w:val="22"/>
          <w:szCs w:val="22"/>
        </w:rPr>
        <w:t xml:space="preserve">J. Murphy </w:t>
      </w:r>
      <w:r w:rsidR="008024D9" w:rsidRPr="00E50A61">
        <w:rPr>
          <w:rFonts w:ascii="Helvetica" w:hAnsi="Helvetica" w:cs="Calibri"/>
          <w:sz w:val="22"/>
          <w:szCs w:val="22"/>
        </w:rPr>
        <w:t>(</w:t>
      </w:r>
      <w:proofErr w:type="spellStart"/>
      <w:r w:rsidR="008024D9" w:rsidRPr="00E50A61">
        <w:rPr>
          <w:rFonts w:ascii="Helvetica" w:hAnsi="Helvetica" w:cs="Calibri"/>
          <w:sz w:val="22"/>
          <w:szCs w:val="22"/>
        </w:rPr>
        <w:t>Headteacher</w:t>
      </w:r>
      <w:proofErr w:type="spellEnd"/>
      <w:r w:rsidR="008024D9" w:rsidRPr="00E50A61">
        <w:rPr>
          <w:rFonts w:ascii="Helvetica" w:hAnsi="Helvetica" w:cs="Calibri"/>
          <w:sz w:val="22"/>
          <w:szCs w:val="22"/>
        </w:rPr>
        <w:t xml:space="preserve">) </w:t>
      </w:r>
      <w:r w:rsidR="0031609D" w:rsidRPr="00E50A61">
        <w:rPr>
          <w:rFonts w:ascii="Helvetica" w:hAnsi="Helvetica" w:cs="Calibri"/>
          <w:sz w:val="22"/>
          <w:szCs w:val="22"/>
        </w:rPr>
        <w:t xml:space="preserve">  </w:t>
      </w:r>
      <w:r w:rsidR="008024D9" w:rsidRPr="00E50A61">
        <w:rPr>
          <w:rFonts w:ascii="Helvetica" w:hAnsi="Helvetica" w:cs="Calibri"/>
          <w:sz w:val="22"/>
          <w:szCs w:val="22"/>
        </w:rPr>
        <w:t>Date</w:t>
      </w:r>
      <w:r>
        <w:rPr>
          <w:rFonts w:ascii="Helvetica" w:hAnsi="Helvetica" w:cs="Calibri"/>
          <w:sz w:val="22"/>
          <w:szCs w:val="22"/>
        </w:rPr>
        <w:t>: 22.06.2026</w:t>
      </w:r>
      <w:bookmarkStart w:id="0" w:name="_GoBack"/>
      <w:bookmarkEnd w:id="0"/>
    </w:p>
    <w:p w14:paraId="3860D16E" w14:textId="112E5BC4" w:rsidR="008024D9" w:rsidRPr="007638C5" w:rsidRDefault="007638C5" w:rsidP="008024D9">
      <w:pPr>
        <w:pStyle w:val="NormalWeb"/>
        <w:rPr>
          <w:rFonts w:ascii="Helvetica" w:hAnsi="Helvetica" w:cs="Calibri"/>
          <w:b/>
          <w:sz w:val="22"/>
          <w:szCs w:val="22"/>
        </w:rPr>
      </w:pPr>
      <w:r>
        <w:rPr>
          <w:rFonts w:ascii="Helvetica" w:hAnsi="Helvetica" w:cs="Calibri"/>
          <w:b/>
          <w:sz w:val="22"/>
          <w:szCs w:val="22"/>
        </w:rPr>
        <w:t>Agreed in Principle June 2026</w:t>
      </w:r>
    </w:p>
    <w:p w14:paraId="56298ED3" w14:textId="480293DA" w:rsidR="008D1462" w:rsidRPr="00E50A61" w:rsidRDefault="00235BB9" w:rsidP="008024D9">
      <w:pPr>
        <w:pStyle w:val="NormalWeb"/>
        <w:rPr>
          <w:rFonts w:ascii="Helvetica" w:hAnsi="Helvetica" w:cs="Calibri"/>
          <w:sz w:val="22"/>
          <w:szCs w:val="22"/>
        </w:rPr>
      </w:pPr>
      <w:r w:rsidRPr="00E50A61">
        <w:rPr>
          <w:rFonts w:ascii="Helvetica" w:hAnsi="Helvetica"/>
          <w:color w:val="000000"/>
          <w:sz w:val="22"/>
          <w:szCs w:val="22"/>
        </w:rPr>
        <w:t>Approved by Governing Body/Committee</w:t>
      </w:r>
      <w:r w:rsidR="0031609D" w:rsidRPr="00E50A61">
        <w:rPr>
          <w:rFonts w:ascii="Helvetica" w:hAnsi="Helvetica"/>
          <w:color w:val="000000"/>
          <w:sz w:val="22"/>
          <w:szCs w:val="22"/>
        </w:rPr>
        <w:t xml:space="preserve">: </w:t>
      </w:r>
      <w:r w:rsidRPr="00E50A61">
        <w:rPr>
          <w:rFonts w:ascii="Helvetica" w:hAnsi="Helvetica"/>
          <w:color w:val="000000"/>
          <w:sz w:val="22"/>
          <w:szCs w:val="22"/>
        </w:rPr>
        <w:t>__________</w:t>
      </w:r>
      <w:proofErr w:type="gramStart"/>
      <w:r w:rsidRPr="00E50A61">
        <w:rPr>
          <w:rFonts w:ascii="Helvetica" w:hAnsi="Helvetica"/>
          <w:color w:val="000000"/>
          <w:sz w:val="22"/>
          <w:szCs w:val="22"/>
        </w:rPr>
        <w:t>_</w:t>
      </w:r>
      <w:r w:rsidR="008024D9" w:rsidRPr="00E50A61">
        <w:rPr>
          <w:rFonts w:ascii="Helvetica" w:hAnsi="Helvetica" w:cs="Calibri"/>
          <w:sz w:val="22"/>
          <w:szCs w:val="22"/>
        </w:rPr>
        <w:t xml:space="preserve">  Date</w:t>
      </w:r>
      <w:proofErr w:type="gramEnd"/>
      <w:r w:rsidR="008024D9" w:rsidRPr="00E50A61">
        <w:rPr>
          <w:rFonts w:ascii="Helvetica" w:hAnsi="Helvetica" w:cs="Calibri"/>
          <w:sz w:val="22"/>
          <w:szCs w:val="22"/>
        </w:rPr>
        <w:t>: _______</w:t>
      </w:r>
    </w:p>
    <w:p w14:paraId="069D6038" w14:textId="31277923" w:rsidR="008D1462" w:rsidRDefault="008024D9" w:rsidP="008024D9">
      <w:pPr>
        <w:pStyle w:val="NormalWeb"/>
        <w:rPr>
          <w:rFonts w:ascii="Helvetica" w:hAnsi="Helvetica" w:cs="Calibri"/>
          <w:sz w:val="22"/>
          <w:szCs w:val="22"/>
        </w:rPr>
      </w:pPr>
      <w:r w:rsidRPr="00E50A61">
        <w:rPr>
          <w:rFonts w:ascii="Helvetica" w:hAnsi="Helvetica" w:cs="Calibri"/>
          <w:sz w:val="22"/>
          <w:szCs w:val="22"/>
        </w:rPr>
        <w:t xml:space="preserve">Next review </w:t>
      </w:r>
      <w:r w:rsidR="007638C5">
        <w:rPr>
          <w:rFonts w:ascii="Helvetica" w:hAnsi="Helvetica" w:cs="Calibri"/>
          <w:sz w:val="22"/>
          <w:szCs w:val="22"/>
        </w:rPr>
        <w:t xml:space="preserve">date: </w:t>
      </w:r>
      <w:r w:rsidR="00E50A61" w:rsidRPr="00E50A61">
        <w:rPr>
          <w:rFonts w:ascii="Helvetica" w:hAnsi="Helvetica" w:cs="Calibri"/>
          <w:sz w:val="22"/>
          <w:szCs w:val="22"/>
        </w:rPr>
        <w:t>October 202</w:t>
      </w:r>
      <w:r w:rsidR="007D1A3C">
        <w:rPr>
          <w:rFonts w:ascii="Helvetica" w:hAnsi="Helvetica" w:cs="Calibri"/>
          <w:sz w:val="22"/>
          <w:szCs w:val="22"/>
        </w:rPr>
        <w:t>8</w:t>
      </w:r>
    </w:p>
    <w:p w14:paraId="74075301" w14:textId="09B3097B" w:rsidR="00FB172B" w:rsidRDefault="00FB172B" w:rsidP="008024D9">
      <w:pPr>
        <w:pStyle w:val="NormalWeb"/>
        <w:rPr>
          <w:rFonts w:ascii="Helvetica" w:hAnsi="Helvetica" w:cs="Calibri"/>
          <w:sz w:val="22"/>
          <w:szCs w:val="22"/>
        </w:rPr>
      </w:pPr>
      <w:r w:rsidRPr="00FB172B">
        <w:rPr>
          <w:rFonts w:ascii="Helvetica" w:hAnsi="Helvetica" w:cs="Calibri"/>
          <w:sz w:val="22"/>
          <w:szCs w:val="22"/>
        </w:rPr>
        <w:lastRenderedPageBreak/>
        <w:t xml:space="preserve">St Patrick’s Catholic Primary School Languages (FL) Policy </w:t>
      </w:r>
    </w:p>
    <w:p w14:paraId="6BA7FA28" w14:textId="2634C92B" w:rsidR="00FF6384" w:rsidRDefault="00FF6384" w:rsidP="008024D9">
      <w:pPr>
        <w:pStyle w:val="NormalWeb"/>
        <w:rPr>
          <w:rFonts w:ascii="Helvetica" w:hAnsi="Helvetica" w:cs="Calibri"/>
          <w:sz w:val="22"/>
          <w:szCs w:val="22"/>
        </w:rPr>
      </w:pPr>
      <w:r>
        <w:rPr>
          <w:rFonts w:ascii="Helvetica" w:hAnsi="Helvetica" w:cs="Calibri"/>
          <w:sz w:val="22"/>
          <w:szCs w:val="22"/>
        </w:rPr>
        <w:t xml:space="preserve">Policy leader: Bethan Slater </w:t>
      </w:r>
    </w:p>
    <w:p w14:paraId="58C0557C" w14:textId="04A9025C" w:rsidR="00FB172B" w:rsidRDefault="007F5B32" w:rsidP="00FB172B">
      <w:pPr>
        <w:pStyle w:val="NormalWeb"/>
        <w:rPr>
          <w:rFonts w:ascii="Helvetica" w:hAnsi="Helvetica" w:cs="Calibri"/>
        </w:rPr>
      </w:pPr>
      <w:r>
        <w:rPr>
          <w:rFonts w:ascii="Helvetica" w:hAnsi="Helvetica" w:cs="Calibri"/>
        </w:rPr>
        <w:t>Our vision</w:t>
      </w:r>
    </w:p>
    <w:p w14:paraId="2BBB2477" w14:textId="77777777" w:rsidR="00DC2B89" w:rsidRPr="00DC2B89" w:rsidRDefault="00DC2B89" w:rsidP="00DC2B89">
      <w:pPr>
        <w:rPr>
          <w:rFonts w:ascii="Calibri" w:eastAsia="Times New Roman" w:hAnsi="Calibri" w:cs="Calibri"/>
          <w:sz w:val="20"/>
          <w:szCs w:val="20"/>
          <w:lang w:eastAsia="en-GB"/>
        </w:rPr>
      </w:pPr>
      <w:r w:rsidRPr="00DC2B89">
        <w:rPr>
          <w:rFonts w:ascii="Calibri" w:eastAsia="Times New Roman" w:hAnsi="Calibri" w:cs="Calibri"/>
          <w:sz w:val="20"/>
          <w:szCs w:val="20"/>
          <w:lang w:eastAsia="en-GB"/>
        </w:rPr>
        <w:t>At our school, the intent of the Music curriculum is to inspire pupils to develop a lifelong love and appreciation of music, while providing opportunities for creativity, self-expression and spiritual development. In line with our Catholic ethos, music plays a key role in worship and celebration, allowing pupils to reflect, participate and contribute meaningfully to the life of the school.</w:t>
      </w:r>
    </w:p>
    <w:p w14:paraId="4572B85B" w14:textId="77777777" w:rsidR="00DC2B89" w:rsidRPr="00DC2B89" w:rsidRDefault="00DC2B89" w:rsidP="00DC2B89">
      <w:pPr>
        <w:rPr>
          <w:rFonts w:ascii="Calibri" w:eastAsia="Times New Roman" w:hAnsi="Calibri" w:cs="Calibri"/>
          <w:sz w:val="20"/>
          <w:szCs w:val="20"/>
          <w:lang w:eastAsia="en-GB"/>
        </w:rPr>
      </w:pPr>
      <w:r w:rsidRPr="00DC2B89">
        <w:rPr>
          <w:rFonts w:ascii="Calibri" w:eastAsia="Times New Roman" w:hAnsi="Calibri" w:cs="Calibri"/>
          <w:sz w:val="20"/>
          <w:szCs w:val="20"/>
          <w:lang w:eastAsia="en-GB"/>
        </w:rPr>
        <w:t>The teaching of music is designed to provide pupils with a broad and balanced education, enabling them to listen, perform, compose and evaluate music across a range of styles, genres and cultural traditions. Through this, pupils develop not only their musical knowledge and skills, but also wider transferable skills such as confidence, collaboration, discipline and resilience.</w:t>
      </w:r>
    </w:p>
    <w:p w14:paraId="5D174DB4" w14:textId="77777777" w:rsidR="00DC2B89" w:rsidRPr="00DC2B89" w:rsidRDefault="00DC2B89" w:rsidP="00DC2B89">
      <w:pPr>
        <w:rPr>
          <w:rFonts w:ascii="Calibri" w:eastAsia="Times New Roman" w:hAnsi="Calibri" w:cs="Calibri"/>
          <w:sz w:val="20"/>
          <w:szCs w:val="20"/>
          <w:lang w:eastAsia="en-GB"/>
        </w:rPr>
      </w:pPr>
      <w:r w:rsidRPr="00DC2B89">
        <w:rPr>
          <w:rFonts w:ascii="Calibri" w:eastAsia="Times New Roman" w:hAnsi="Calibri" w:cs="Calibri"/>
          <w:sz w:val="20"/>
          <w:szCs w:val="20"/>
          <w:lang w:eastAsia="en-GB"/>
        </w:rPr>
        <w:t>Our curriculum is carefully sequenced to ensure that pupils build on prior learning over time. Pupils develop substantive knowledge (such as rhythm, pitch, tempo and dynamics) alongside disciplinary knowledge (understanding how music is created, performed and interpreted). Pupils are encouraged to explore and appreciate music from different cultures and historical periods, supporting a deeper understanding of both music and the wider world.</w:t>
      </w:r>
    </w:p>
    <w:p w14:paraId="620CD9A4" w14:textId="77777777" w:rsidR="00DC2B89" w:rsidRPr="00DC2B89" w:rsidRDefault="00DC2B89" w:rsidP="00DC2B89">
      <w:pPr>
        <w:rPr>
          <w:rFonts w:ascii="Calibri" w:eastAsia="Times New Roman" w:hAnsi="Calibri" w:cs="Calibri"/>
          <w:sz w:val="20"/>
          <w:szCs w:val="20"/>
          <w:lang w:eastAsia="en-GB"/>
        </w:rPr>
      </w:pPr>
      <w:r w:rsidRPr="00DC2B89">
        <w:rPr>
          <w:rFonts w:ascii="Calibri" w:eastAsia="Times New Roman" w:hAnsi="Calibri" w:cs="Calibri"/>
          <w:sz w:val="20"/>
          <w:szCs w:val="20"/>
          <w:lang w:eastAsia="en-GB"/>
        </w:rPr>
        <w:t>We recognise that music is a powerful form of communication and expression. It contributes significantly to pupils’ personal development and wellbeing, while fostering a sense of belonging and identity. Through our music curriculum, we aim to ensure that all pupils have access to high-quality musical experiences and are equipped with the knowledge and confidence to continue their musical journey beyond primary school.</w:t>
      </w:r>
    </w:p>
    <w:p w14:paraId="4E8E30CC" w14:textId="77777777" w:rsidR="007F5B32" w:rsidRDefault="007F5B32" w:rsidP="00FF6384">
      <w:pPr>
        <w:rPr>
          <w:rFonts w:ascii="Calibri" w:eastAsia="Times New Roman" w:hAnsi="Calibri" w:cs="Calibri"/>
          <w:sz w:val="20"/>
          <w:szCs w:val="20"/>
          <w:lang w:eastAsia="en-GB"/>
        </w:rPr>
      </w:pPr>
    </w:p>
    <w:p w14:paraId="5B567B33" w14:textId="3551490A" w:rsidR="007F5B32" w:rsidRPr="007F5B32" w:rsidRDefault="007F5B32" w:rsidP="00FF6384">
      <w:pPr>
        <w:rPr>
          <w:rFonts w:ascii="Helvetica" w:eastAsia="Times New Roman" w:hAnsi="Helvetica" w:cs="Calibri"/>
          <w:sz w:val="24"/>
          <w:szCs w:val="24"/>
          <w:lang w:eastAsia="en-GB"/>
        </w:rPr>
      </w:pPr>
      <w:r w:rsidRPr="007F5B32">
        <w:rPr>
          <w:rFonts w:ascii="Helvetica" w:eastAsia="Times New Roman" w:hAnsi="Helvetica" w:cs="Calibri"/>
          <w:sz w:val="24"/>
          <w:szCs w:val="24"/>
          <w:lang w:eastAsia="en-GB"/>
        </w:rPr>
        <w:t xml:space="preserve">How we learn </w:t>
      </w:r>
    </w:p>
    <w:p w14:paraId="043F3A34" w14:textId="77777777" w:rsidR="00DC2B89" w:rsidRPr="00DC2B89" w:rsidRDefault="00DC2B89" w:rsidP="00DC2B89">
      <w:pPr>
        <w:rPr>
          <w:rFonts w:ascii="Calibri" w:eastAsia="Times New Roman" w:hAnsi="Calibri" w:cs="Calibri"/>
          <w:sz w:val="20"/>
          <w:szCs w:val="20"/>
          <w:lang w:eastAsia="en-GB"/>
        </w:rPr>
      </w:pPr>
      <w:r w:rsidRPr="00DC2B89">
        <w:rPr>
          <w:rFonts w:ascii="Calibri" w:eastAsia="Times New Roman" w:hAnsi="Calibri" w:cs="Calibri"/>
          <w:sz w:val="20"/>
          <w:szCs w:val="20"/>
          <w:lang w:eastAsia="en-GB"/>
        </w:rPr>
        <w:t>Music is taught across all year groups as part of a planned and progressive curriculum. Our expectation is that music is delivered consistently to a high standard, ensuring that pupils develop their musical knowledge and skills over time. Through monitoring, including lesson observations and review of outcomes, we ensure that pupils make sustained progress in all aspects of music.</w:t>
      </w:r>
    </w:p>
    <w:p w14:paraId="08A884AE" w14:textId="77777777" w:rsidR="00DC2B89" w:rsidRPr="00DC2B89" w:rsidRDefault="00DC2B89" w:rsidP="00DC2B89">
      <w:pPr>
        <w:rPr>
          <w:rFonts w:ascii="Calibri" w:eastAsia="Times New Roman" w:hAnsi="Calibri" w:cs="Calibri"/>
          <w:sz w:val="20"/>
          <w:szCs w:val="20"/>
          <w:lang w:eastAsia="en-GB"/>
        </w:rPr>
      </w:pPr>
      <w:r w:rsidRPr="00DC2B89">
        <w:rPr>
          <w:rFonts w:ascii="Calibri" w:eastAsia="Times New Roman" w:hAnsi="Calibri" w:cs="Calibri"/>
          <w:sz w:val="20"/>
          <w:szCs w:val="20"/>
          <w:lang w:eastAsia="en-GB"/>
        </w:rPr>
        <w:t>All staff delivering music are expected to do so with clarity, enthusiasm and confidence, modelling good practice and fostering a positive and inclusive environment. This supports pupils’ engagement and encourages active participation in musical activities.</w:t>
      </w:r>
    </w:p>
    <w:p w14:paraId="43F6CBFF" w14:textId="77777777" w:rsidR="00DC2B89" w:rsidRPr="00DC2B89" w:rsidRDefault="00DC2B89" w:rsidP="00DC2B89">
      <w:pPr>
        <w:rPr>
          <w:rFonts w:ascii="Calibri" w:eastAsia="Times New Roman" w:hAnsi="Calibri" w:cs="Calibri"/>
          <w:sz w:val="20"/>
          <w:szCs w:val="20"/>
          <w:lang w:eastAsia="en-GB"/>
        </w:rPr>
      </w:pPr>
      <w:r w:rsidRPr="00DC2B89">
        <w:rPr>
          <w:rFonts w:ascii="Calibri" w:eastAsia="Times New Roman" w:hAnsi="Calibri" w:cs="Calibri"/>
          <w:sz w:val="20"/>
          <w:szCs w:val="20"/>
          <w:lang w:eastAsia="en-GB"/>
        </w:rPr>
        <w:t>Teaching is structured to ensure pupils have regular opportunities to develop skills across the key areas of musical learning: listening, performing, composing and appraising. A range of approaches are used to support this, including:</w:t>
      </w:r>
    </w:p>
    <w:p w14:paraId="6DFCC5BC" w14:textId="77777777" w:rsidR="00DC2B89" w:rsidRPr="00DC2B89" w:rsidRDefault="00DC2B89" w:rsidP="00130F7B">
      <w:pPr>
        <w:numPr>
          <w:ilvl w:val="0"/>
          <w:numId w:val="1"/>
        </w:numPr>
        <w:rPr>
          <w:rFonts w:ascii="Calibri" w:eastAsia="Times New Roman" w:hAnsi="Calibri" w:cs="Calibri"/>
          <w:sz w:val="20"/>
          <w:szCs w:val="20"/>
          <w:lang w:eastAsia="en-GB"/>
        </w:rPr>
      </w:pPr>
      <w:r w:rsidRPr="00DC2B89">
        <w:rPr>
          <w:rFonts w:ascii="Calibri" w:eastAsia="Times New Roman" w:hAnsi="Calibri" w:cs="Calibri"/>
          <w:sz w:val="20"/>
          <w:szCs w:val="20"/>
          <w:lang w:eastAsia="en-GB"/>
        </w:rPr>
        <w:t>Practical music-making through singing, instrument playing and movement</w:t>
      </w:r>
    </w:p>
    <w:p w14:paraId="153A9DCF" w14:textId="77777777" w:rsidR="00DC2B89" w:rsidRPr="00DC2B89" w:rsidRDefault="00DC2B89" w:rsidP="00130F7B">
      <w:pPr>
        <w:numPr>
          <w:ilvl w:val="0"/>
          <w:numId w:val="1"/>
        </w:numPr>
        <w:rPr>
          <w:rFonts w:ascii="Calibri" w:eastAsia="Times New Roman" w:hAnsi="Calibri" w:cs="Calibri"/>
          <w:sz w:val="20"/>
          <w:szCs w:val="20"/>
          <w:lang w:eastAsia="en-GB"/>
        </w:rPr>
      </w:pPr>
      <w:r w:rsidRPr="00DC2B89">
        <w:rPr>
          <w:rFonts w:ascii="Calibri" w:eastAsia="Times New Roman" w:hAnsi="Calibri" w:cs="Calibri"/>
          <w:sz w:val="20"/>
          <w:szCs w:val="20"/>
          <w:lang w:eastAsia="en-GB"/>
        </w:rPr>
        <w:t>Listening to and appraising a wide range of music from different cultures and traditions</w:t>
      </w:r>
    </w:p>
    <w:p w14:paraId="04C4BFE1" w14:textId="77777777" w:rsidR="00DC2B89" w:rsidRPr="00DC2B89" w:rsidRDefault="00DC2B89" w:rsidP="00130F7B">
      <w:pPr>
        <w:numPr>
          <w:ilvl w:val="0"/>
          <w:numId w:val="1"/>
        </w:numPr>
        <w:rPr>
          <w:rFonts w:ascii="Calibri" w:eastAsia="Times New Roman" w:hAnsi="Calibri" w:cs="Calibri"/>
          <w:sz w:val="20"/>
          <w:szCs w:val="20"/>
          <w:lang w:eastAsia="en-GB"/>
        </w:rPr>
      </w:pPr>
      <w:r w:rsidRPr="00DC2B89">
        <w:rPr>
          <w:rFonts w:ascii="Calibri" w:eastAsia="Times New Roman" w:hAnsi="Calibri" w:cs="Calibri"/>
          <w:sz w:val="20"/>
          <w:szCs w:val="20"/>
          <w:lang w:eastAsia="en-GB"/>
        </w:rPr>
        <w:t>Composing and improvising using voices, instruments and digital tools</w:t>
      </w:r>
    </w:p>
    <w:p w14:paraId="0B01DEA0" w14:textId="77777777" w:rsidR="00DC2B89" w:rsidRPr="00DC2B89" w:rsidRDefault="00DC2B89" w:rsidP="00130F7B">
      <w:pPr>
        <w:numPr>
          <w:ilvl w:val="0"/>
          <w:numId w:val="1"/>
        </w:numPr>
        <w:rPr>
          <w:rFonts w:ascii="Calibri" w:eastAsia="Times New Roman" w:hAnsi="Calibri" w:cs="Calibri"/>
          <w:sz w:val="20"/>
          <w:szCs w:val="20"/>
          <w:lang w:eastAsia="en-GB"/>
        </w:rPr>
      </w:pPr>
      <w:r w:rsidRPr="00DC2B89">
        <w:rPr>
          <w:rFonts w:ascii="Calibri" w:eastAsia="Times New Roman" w:hAnsi="Calibri" w:cs="Calibri"/>
          <w:sz w:val="20"/>
          <w:szCs w:val="20"/>
          <w:lang w:eastAsia="en-GB"/>
        </w:rPr>
        <w:t>The use of structured activities to develop understanding of musical elements such as rhythm, pitch and dynamics</w:t>
      </w:r>
    </w:p>
    <w:p w14:paraId="61C66954" w14:textId="77777777" w:rsidR="00DC2B89" w:rsidRPr="00DC2B89" w:rsidRDefault="00DC2B89" w:rsidP="00130F7B">
      <w:pPr>
        <w:numPr>
          <w:ilvl w:val="0"/>
          <w:numId w:val="1"/>
        </w:numPr>
        <w:rPr>
          <w:rFonts w:ascii="Calibri" w:eastAsia="Times New Roman" w:hAnsi="Calibri" w:cs="Calibri"/>
          <w:sz w:val="20"/>
          <w:szCs w:val="20"/>
          <w:lang w:eastAsia="en-GB"/>
        </w:rPr>
      </w:pPr>
      <w:r w:rsidRPr="00DC2B89">
        <w:rPr>
          <w:rFonts w:ascii="Calibri" w:eastAsia="Times New Roman" w:hAnsi="Calibri" w:cs="Calibri"/>
          <w:sz w:val="20"/>
          <w:szCs w:val="20"/>
          <w:lang w:eastAsia="en-GB"/>
        </w:rPr>
        <w:t>Opportunities for collaborative learning, including group performances and ensemble work</w:t>
      </w:r>
    </w:p>
    <w:p w14:paraId="13C3A71E" w14:textId="77777777" w:rsidR="00DC2B89" w:rsidRPr="00DC2B89" w:rsidRDefault="00DC2B89" w:rsidP="00130F7B">
      <w:pPr>
        <w:numPr>
          <w:ilvl w:val="0"/>
          <w:numId w:val="1"/>
        </w:numPr>
        <w:rPr>
          <w:rFonts w:ascii="Calibri" w:eastAsia="Times New Roman" w:hAnsi="Calibri" w:cs="Calibri"/>
          <w:sz w:val="20"/>
          <w:szCs w:val="20"/>
          <w:lang w:eastAsia="en-GB"/>
        </w:rPr>
      </w:pPr>
      <w:r w:rsidRPr="00DC2B89">
        <w:rPr>
          <w:rFonts w:ascii="Calibri" w:eastAsia="Times New Roman" w:hAnsi="Calibri" w:cs="Calibri"/>
          <w:sz w:val="20"/>
          <w:szCs w:val="20"/>
          <w:lang w:eastAsia="en-GB"/>
        </w:rPr>
        <w:t>Positive reinforcement and encouragement to build confidence and participation</w:t>
      </w:r>
    </w:p>
    <w:p w14:paraId="53EED714" w14:textId="77777777" w:rsidR="00DC2B89" w:rsidRPr="00DC2B89" w:rsidRDefault="00DC2B89" w:rsidP="00DC2B89">
      <w:pPr>
        <w:rPr>
          <w:rFonts w:ascii="Calibri" w:eastAsia="Times New Roman" w:hAnsi="Calibri" w:cs="Calibri"/>
          <w:sz w:val="20"/>
          <w:szCs w:val="20"/>
          <w:lang w:eastAsia="en-GB"/>
        </w:rPr>
      </w:pPr>
      <w:r w:rsidRPr="00DC2B89">
        <w:rPr>
          <w:rFonts w:ascii="Calibri" w:eastAsia="Times New Roman" w:hAnsi="Calibri" w:cs="Calibri"/>
          <w:sz w:val="20"/>
          <w:szCs w:val="20"/>
          <w:lang w:eastAsia="en-GB"/>
        </w:rPr>
        <w:lastRenderedPageBreak/>
        <w:t>Music is also embedded across the wider curriculum and school life, including collective worship, liturgical celebrations and performances, ensuring pupils experience the purpose and value of music in meaningful contexts.</w:t>
      </w:r>
    </w:p>
    <w:p w14:paraId="2D3BBFE7" w14:textId="77777777" w:rsidR="00981208" w:rsidRDefault="00981208" w:rsidP="00FF6384">
      <w:pPr>
        <w:rPr>
          <w:rFonts w:ascii="Calibri" w:eastAsia="Times New Roman" w:hAnsi="Calibri" w:cs="Calibri"/>
          <w:sz w:val="20"/>
          <w:szCs w:val="20"/>
          <w:lang w:eastAsia="en-GB"/>
        </w:rPr>
      </w:pPr>
    </w:p>
    <w:p w14:paraId="222F84D8" w14:textId="6DCB59AA" w:rsidR="007F5B32" w:rsidRPr="007F5B32" w:rsidRDefault="007F5B32" w:rsidP="00FF6384">
      <w:pPr>
        <w:rPr>
          <w:rFonts w:ascii="Helvetica" w:eastAsia="Times New Roman" w:hAnsi="Helvetica" w:cs="Calibri"/>
          <w:sz w:val="24"/>
          <w:szCs w:val="24"/>
          <w:lang w:eastAsia="en-GB"/>
        </w:rPr>
      </w:pPr>
      <w:r>
        <w:rPr>
          <w:rFonts w:ascii="Helvetica" w:eastAsia="Times New Roman" w:hAnsi="Helvetica" w:cs="Calibri"/>
          <w:sz w:val="24"/>
          <w:szCs w:val="24"/>
          <w:lang w:eastAsia="en-GB"/>
        </w:rPr>
        <w:t>The result</w:t>
      </w:r>
    </w:p>
    <w:p w14:paraId="0E21B60E" w14:textId="77777777" w:rsidR="00DC2B89" w:rsidRPr="00DC2B89" w:rsidRDefault="00DC2B89" w:rsidP="00DC2B89">
      <w:pPr>
        <w:pStyle w:val="NormalWeb"/>
        <w:rPr>
          <w:rFonts w:ascii="Calibri" w:hAnsi="Calibri" w:cs="Calibri"/>
          <w:sz w:val="20"/>
          <w:szCs w:val="20"/>
        </w:rPr>
      </w:pPr>
      <w:r w:rsidRPr="00DC2B89">
        <w:rPr>
          <w:rFonts w:ascii="Calibri" w:hAnsi="Calibri" w:cs="Calibri"/>
          <w:b/>
          <w:bCs/>
          <w:sz w:val="20"/>
          <w:szCs w:val="20"/>
        </w:rPr>
        <w:t>By the end of Year 2 pupils will have:</w:t>
      </w:r>
    </w:p>
    <w:p w14:paraId="3E51E312" w14:textId="77777777" w:rsidR="00DC2B89" w:rsidRPr="00DC2B89" w:rsidRDefault="00DC2B89" w:rsidP="00130F7B">
      <w:pPr>
        <w:pStyle w:val="NormalWeb"/>
        <w:numPr>
          <w:ilvl w:val="0"/>
          <w:numId w:val="2"/>
        </w:numPr>
        <w:rPr>
          <w:rFonts w:ascii="Calibri" w:hAnsi="Calibri" w:cs="Calibri"/>
          <w:sz w:val="20"/>
          <w:szCs w:val="20"/>
        </w:rPr>
      </w:pPr>
      <w:r w:rsidRPr="00DC2B89">
        <w:rPr>
          <w:rFonts w:ascii="Calibri" w:hAnsi="Calibri" w:cs="Calibri"/>
          <w:sz w:val="20"/>
          <w:szCs w:val="20"/>
        </w:rPr>
        <w:t>Developed an awareness of music through listening, singing and playing</w:t>
      </w:r>
    </w:p>
    <w:p w14:paraId="6680F4EA" w14:textId="77777777" w:rsidR="00DC2B89" w:rsidRPr="00DC2B89" w:rsidRDefault="00DC2B89" w:rsidP="00130F7B">
      <w:pPr>
        <w:pStyle w:val="NormalWeb"/>
        <w:numPr>
          <w:ilvl w:val="0"/>
          <w:numId w:val="2"/>
        </w:numPr>
        <w:rPr>
          <w:rFonts w:ascii="Calibri" w:hAnsi="Calibri" w:cs="Calibri"/>
          <w:sz w:val="20"/>
          <w:szCs w:val="20"/>
        </w:rPr>
      </w:pPr>
      <w:r w:rsidRPr="00DC2B89">
        <w:rPr>
          <w:rFonts w:ascii="Calibri" w:hAnsi="Calibri" w:cs="Calibri"/>
          <w:sz w:val="20"/>
          <w:szCs w:val="20"/>
        </w:rPr>
        <w:t>Begun to understand basic musical elements such as pulse and rhythm</w:t>
      </w:r>
    </w:p>
    <w:p w14:paraId="7C40AADE" w14:textId="77777777" w:rsidR="00DC2B89" w:rsidRPr="00DC2B89" w:rsidRDefault="00DC2B89" w:rsidP="00130F7B">
      <w:pPr>
        <w:pStyle w:val="NormalWeb"/>
        <w:numPr>
          <w:ilvl w:val="0"/>
          <w:numId w:val="2"/>
        </w:numPr>
        <w:rPr>
          <w:rFonts w:ascii="Calibri" w:hAnsi="Calibri" w:cs="Calibri"/>
          <w:sz w:val="20"/>
          <w:szCs w:val="20"/>
        </w:rPr>
      </w:pPr>
      <w:r w:rsidRPr="00DC2B89">
        <w:rPr>
          <w:rFonts w:ascii="Calibri" w:hAnsi="Calibri" w:cs="Calibri"/>
          <w:sz w:val="20"/>
          <w:szCs w:val="20"/>
        </w:rPr>
        <w:t>Participated in simple performances and developed confidence in sharing music</w:t>
      </w:r>
    </w:p>
    <w:p w14:paraId="57E7FC23" w14:textId="77777777" w:rsidR="00DC2B89" w:rsidRPr="00DC2B89" w:rsidRDefault="00DC2B89" w:rsidP="00DC2B89">
      <w:pPr>
        <w:pStyle w:val="NormalWeb"/>
        <w:rPr>
          <w:rFonts w:ascii="Calibri" w:hAnsi="Calibri" w:cs="Calibri"/>
          <w:sz w:val="20"/>
          <w:szCs w:val="20"/>
        </w:rPr>
      </w:pPr>
      <w:r w:rsidRPr="00DC2B89">
        <w:rPr>
          <w:rFonts w:ascii="Calibri" w:hAnsi="Calibri" w:cs="Calibri"/>
          <w:b/>
          <w:bCs/>
          <w:sz w:val="20"/>
          <w:szCs w:val="20"/>
        </w:rPr>
        <w:t>By the end of Year 4 pupils will have been taught:</w:t>
      </w:r>
    </w:p>
    <w:p w14:paraId="79C09D5C" w14:textId="77777777" w:rsidR="00DC2B89" w:rsidRPr="00DC2B89" w:rsidRDefault="00DC2B89" w:rsidP="00130F7B">
      <w:pPr>
        <w:pStyle w:val="NormalWeb"/>
        <w:numPr>
          <w:ilvl w:val="0"/>
          <w:numId w:val="3"/>
        </w:numPr>
        <w:rPr>
          <w:rFonts w:ascii="Calibri" w:hAnsi="Calibri" w:cs="Calibri"/>
          <w:sz w:val="20"/>
          <w:szCs w:val="20"/>
        </w:rPr>
      </w:pPr>
      <w:r w:rsidRPr="00DC2B89">
        <w:rPr>
          <w:rFonts w:ascii="Calibri" w:hAnsi="Calibri" w:cs="Calibri"/>
          <w:sz w:val="20"/>
          <w:szCs w:val="20"/>
        </w:rPr>
        <w:t>To perform using voices and instruments with increasing accuracy and control</w:t>
      </w:r>
    </w:p>
    <w:p w14:paraId="6D61B9AC" w14:textId="77777777" w:rsidR="00DC2B89" w:rsidRPr="00DC2B89" w:rsidRDefault="00DC2B89" w:rsidP="00130F7B">
      <w:pPr>
        <w:pStyle w:val="NormalWeb"/>
        <w:numPr>
          <w:ilvl w:val="0"/>
          <w:numId w:val="3"/>
        </w:numPr>
        <w:rPr>
          <w:rFonts w:ascii="Calibri" w:hAnsi="Calibri" w:cs="Calibri"/>
          <w:sz w:val="20"/>
          <w:szCs w:val="20"/>
        </w:rPr>
      </w:pPr>
      <w:r w:rsidRPr="00DC2B89">
        <w:rPr>
          <w:rFonts w:ascii="Calibri" w:hAnsi="Calibri" w:cs="Calibri"/>
          <w:sz w:val="20"/>
          <w:szCs w:val="20"/>
        </w:rPr>
        <w:t>To listen to and identify key musical features such as tempo, dynamics and structure</w:t>
      </w:r>
    </w:p>
    <w:p w14:paraId="591CE103" w14:textId="77777777" w:rsidR="00DC2B89" w:rsidRPr="00DC2B89" w:rsidRDefault="00DC2B89" w:rsidP="00130F7B">
      <w:pPr>
        <w:pStyle w:val="NormalWeb"/>
        <w:numPr>
          <w:ilvl w:val="0"/>
          <w:numId w:val="3"/>
        </w:numPr>
        <w:rPr>
          <w:rFonts w:ascii="Calibri" w:hAnsi="Calibri" w:cs="Calibri"/>
          <w:sz w:val="20"/>
          <w:szCs w:val="20"/>
        </w:rPr>
      </w:pPr>
      <w:r w:rsidRPr="00DC2B89">
        <w:rPr>
          <w:rFonts w:ascii="Calibri" w:hAnsi="Calibri" w:cs="Calibri"/>
          <w:sz w:val="20"/>
          <w:szCs w:val="20"/>
        </w:rPr>
        <w:t>To compose and organise musical ideas using simple patterns and structures</w:t>
      </w:r>
    </w:p>
    <w:p w14:paraId="43F10EB9" w14:textId="77777777" w:rsidR="00DC2B89" w:rsidRPr="00DC2B89" w:rsidRDefault="00DC2B89" w:rsidP="00130F7B">
      <w:pPr>
        <w:pStyle w:val="NormalWeb"/>
        <w:numPr>
          <w:ilvl w:val="0"/>
          <w:numId w:val="3"/>
        </w:numPr>
        <w:rPr>
          <w:rFonts w:ascii="Calibri" w:hAnsi="Calibri" w:cs="Calibri"/>
          <w:sz w:val="20"/>
          <w:szCs w:val="20"/>
        </w:rPr>
      </w:pPr>
      <w:r w:rsidRPr="00DC2B89">
        <w:rPr>
          <w:rFonts w:ascii="Calibri" w:hAnsi="Calibri" w:cs="Calibri"/>
          <w:sz w:val="20"/>
          <w:szCs w:val="20"/>
        </w:rPr>
        <w:t>To read and begin to use basic musical notation</w:t>
      </w:r>
    </w:p>
    <w:p w14:paraId="11CEB8DC" w14:textId="77777777" w:rsidR="00DC2B89" w:rsidRPr="00DC2B89" w:rsidRDefault="00DC2B89" w:rsidP="00DC2B89">
      <w:pPr>
        <w:pStyle w:val="NormalWeb"/>
        <w:rPr>
          <w:rFonts w:ascii="Calibri" w:hAnsi="Calibri" w:cs="Calibri"/>
          <w:sz w:val="20"/>
          <w:szCs w:val="20"/>
        </w:rPr>
      </w:pPr>
      <w:r w:rsidRPr="00DC2B89">
        <w:rPr>
          <w:rFonts w:ascii="Calibri" w:hAnsi="Calibri" w:cs="Calibri"/>
          <w:b/>
          <w:bCs/>
          <w:sz w:val="20"/>
          <w:szCs w:val="20"/>
        </w:rPr>
        <w:t>By the end of Year 6 pupils will have an awareness of and experience of:</w:t>
      </w:r>
    </w:p>
    <w:p w14:paraId="429687BE" w14:textId="77777777" w:rsidR="00DC2B89" w:rsidRPr="00DC2B89" w:rsidRDefault="00DC2B89" w:rsidP="00130F7B">
      <w:pPr>
        <w:pStyle w:val="NormalWeb"/>
        <w:numPr>
          <w:ilvl w:val="0"/>
          <w:numId w:val="4"/>
        </w:numPr>
        <w:rPr>
          <w:rFonts w:ascii="Calibri" w:hAnsi="Calibri" w:cs="Calibri"/>
          <w:sz w:val="20"/>
          <w:szCs w:val="20"/>
        </w:rPr>
      </w:pPr>
      <w:r w:rsidRPr="00DC2B89">
        <w:rPr>
          <w:rFonts w:ascii="Calibri" w:hAnsi="Calibri" w:cs="Calibri"/>
          <w:sz w:val="20"/>
          <w:szCs w:val="20"/>
        </w:rPr>
        <w:t>Performing confidently as part of a group or independently with control and expression</w:t>
      </w:r>
    </w:p>
    <w:p w14:paraId="23E26A3A" w14:textId="77777777" w:rsidR="00DC2B89" w:rsidRPr="00DC2B89" w:rsidRDefault="00DC2B89" w:rsidP="00130F7B">
      <w:pPr>
        <w:pStyle w:val="NormalWeb"/>
        <w:numPr>
          <w:ilvl w:val="0"/>
          <w:numId w:val="4"/>
        </w:numPr>
        <w:rPr>
          <w:rFonts w:ascii="Calibri" w:hAnsi="Calibri" w:cs="Calibri"/>
          <w:sz w:val="20"/>
          <w:szCs w:val="20"/>
        </w:rPr>
      </w:pPr>
      <w:r w:rsidRPr="00DC2B89">
        <w:rPr>
          <w:rFonts w:ascii="Calibri" w:hAnsi="Calibri" w:cs="Calibri"/>
          <w:sz w:val="20"/>
          <w:szCs w:val="20"/>
        </w:rPr>
        <w:t>Understanding a broader range of musical elements, including harmony and structure</w:t>
      </w:r>
    </w:p>
    <w:p w14:paraId="4012039E" w14:textId="77777777" w:rsidR="00DC2B89" w:rsidRPr="00DC2B89" w:rsidRDefault="00DC2B89" w:rsidP="00130F7B">
      <w:pPr>
        <w:pStyle w:val="NormalWeb"/>
        <w:numPr>
          <w:ilvl w:val="0"/>
          <w:numId w:val="4"/>
        </w:numPr>
        <w:rPr>
          <w:rFonts w:ascii="Calibri" w:hAnsi="Calibri" w:cs="Calibri"/>
          <w:sz w:val="20"/>
          <w:szCs w:val="20"/>
        </w:rPr>
      </w:pPr>
      <w:r w:rsidRPr="00DC2B89">
        <w:rPr>
          <w:rFonts w:ascii="Calibri" w:hAnsi="Calibri" w:cs="Calibri"/>
          <w:sz w:val="20"/>
          <w:szCs w:val="20"/>
        </w:rPr>
        <w:t>Composing music for a purpose, using appropriate musical vocabulary and notation</w:t>
      </w:r>
    </w:p>
    <w:p w14:paraId="0E21A85B" w14:textId="77777777" w:rsidR="00DC2B89" w:rsidRPr="00DC2B89" w:rsidRDefault="00DC2B89" w:rsidP="00130F7B">
      <w:pPr>
        <w:pStyle w:val="NormalWeb"/>
        <w:numPr>
          <w:ilvl w:val="0"/>
          <w:numId w:val="4"/>
        </w:numPr>
        <w:rPr>
          <w:rFonts w:ascii="Calibri" w:hAnsi="Calibri" w:cs="Calibri"/>
          <w:sz w:val="20"/>
          <w:szCs w:val="20"/>
        </w:rPr>
      </w:pPr>
      <w:r w:rsidRPr="00DC2B89">
        <w:rPr>
          <w:rFonts w:ascii="Calibri" w:hAnsi="Calibri" w:cs="Calibri"/>
          <w:sz w:val="20"/>
          <w:szCs w:val="20"/>
        </w:rPr>
        <w:t>Listening critically to a wide range of music, analysing and evaluating its features</w:t>
      </w:r>
    </w:p>
    <w:p w14:paraId="3C446A60" w14:textId="77777777" w:rsidR="00DC2B89" w:rsidRPr="00DC2B89" w:rsidRDefault="00DC2B89" w:rsidP="00130F7B">
      <w:pPr>
        <w:pStyle w:val="NormalWeb"/>
        <w:numPr>
          <w:ilvl w:val="0"/>
          <w:numId w:val="4"/>
        </w:numPr>
        <w:rPr>
          <w:rFonts w:ascii="Calibri" w:hAnsi="Calibri" w:cs="Calibri"/>
          <w:sz w:val="20"/>
          <w:szCs w:val="20"/>
        </w:rPr>
      </w:pPr>
      <w:r w:rsidRPr="00DC2B89">
        <w:rPr>
          <w:rFonts w:ascii="Calibri" w:hAnsi="Calibri" w:cs="Calibri"/>
          <w:sz w:val="20"/>
          <w:szCs w:val="20"/>
        </w:rPr>
        <w:t>Appreciating music from different cultures, traditions and historical periods</w:t>
      </w:r>
    </w:p>
    <w:p w14:paraId="339D2AC2" w14:textId="77777777" w:rsidR="006978A3" w:rsidRDefault="006978A3" w:rsidP="008024D9">
      <w:pPr>
        <w:pStyle w:val="NormalWeb"/>
        <w:rPr>
          <w:rFonts w:ascii="Helvetica" w:hAnsi="Helvetica" w:cs="Calibri"/>
          <w:sz w:val="22"/>
          <w:szCs w:val="22"/>
        </w:rPr>
      </w:pPr>
    </w:p>
    <w:p w14:paraId="06ABCFAC" w14:textId="75B08746" w:rsidR="00997436" w:rsidRPr="00DC2B89" w:rsidRDefault="00997436" w:rsidP="008024D9">
      <w:pPr>
        <w:pStyle w:val="NormalWeb"/>
        <w:rPr>
          <w:rFonts w:ascii="Helvetica" w:hAnsi="Helvetica" w:cs="Calibri"/>
        </w:rPr>
      </w:pPr>
      <w:r w:rsidRPr="00DC2B89">
        <w:rPr>
          <w:rFonts w:ascii="Helvetica" w:hAnsi="Helvetica" w:cs="Calibri"/>
        </w:rPr>
        <w:t xml:space="preserve">Inclusion </w:t>
      </w:r>
    </w:p>
    <w:p w14:paraId="5A53F5DE" w14:textId="1727906E" w:rsidR="00DC2B89" w:rsidRPr="00DC2B89" w:rsidRDefault="00DC2B89" w:rsidP="00DC2B89">
      <w:pPr>
        <w:pStyle w:val="NormalWeb"/>
        <w:rPr>
          <w:rFonts w:ascii="Calibri" w:hAnsi="Calibri" w:cs="Calibri"/>
          <w:sz w:val="20"/>
          <w:szCs w:val="20"/>
        </w:rPr>
      </w:pPr>
      <w:r w:rsidRPr="00DC2B89">
        <w:rPr>
          <w:rFonts w:ascii="Calibri" w:hAnsi="Calibri" w:cs="Calibri"/>
          <w:sz w:val="20"/>
          <w:szCs w:val="20"/>
        </w:rPr>
        <w:t>At our school, all pupils are entitled to experience a rich music curriculum. We ensure that learning opportunities are inclusive and accessible, enabling all pupils to develop their musical skills and confidence. As part of our commitment to providing a broad and balanced curriculum, all children are given opportunities to participate fully in musical learning regardless of ability or background.</w:t>
      </w:r>
    </w:p>
    <w:p w14:paraId="620C29FA" w14:textId="77777777" w:rsidR="00DC2B89" w:rsidRPr="00DC2B89" w:rsidRDefault="00DC2B89" w:rsidP="00DC2B89">
      <w:pPr>
        <w:pStyle w:val="NormalWeb"/>
        <w:rPr>
          <w:rFonts w:ascii="Calibri" w:hAnsi="Calibri" w:cs="Calibri"/>
          <w:sz w:val="20"/>
          <w:szCs w:val="20"/>
        </w:rPr>
      </w:pPr>
      <w:r w:rsidRPr="00DC2B89">
        <w:rPr>
          <w:rFonts w:ascii="Calibri" w:hAnsi="Calibri" w:cs="Calibri"/>
          <w:sz w:val="20"/>
          <w:szCs w:val="20"/>
        </w:rPr>
        <w:t>Teachers provide appropriate support and challenge to ensure that all pupils make progress. This may include adapting tasks, providing additional scaffolding or offering opportunities for greater depth. Pupils are encouraged to express themselves creatively and take risks in a supportive environment.</w:t>
      </w:r>
    </w:p>
    <w:p w14:paraId="7C35F393" w14:textId="07B33DFB" w:rsidR="00DC2B89" w:rsidRPr="00DC2B89" w:rsidRDefault="00DC2B89" w:rsidP="00DC2B89">
      <w:pPr>
        <w:pStyle w:val="NormalWeb"/>
        <w:rPr>
          <w:rFonts w:ascii="Calibri" w:hAnsi="Calibri" w:cs="Calibri"/>
          <w:sz w:val="20"/>
          <w:szCs w:val="20"/>
        </w:rPr>
      </w:pPr>
    </w:p>
    <w:p w14:paraId="4A0C524E" w14:textId="15B5D841" w:rsidR="00997436" w:rsidRPr="00997436" w:rsidRDefault="00997436" w:rsidP="00DC2B89">
      <w:pPr>
        <w:pStyle w:val="NormalWeb"/>
        <w:rPr>
          <w:rFonts w:ascii="Calibri" w:hAnsi="Calibri" w:cs="Calibri"/>
          <w:sz w:val="20"/>
          <w:szCs w:val="20"/>
        </w:rPr>
      </w:pPr>
    </w:p>
    <w:sectPr w:rsidR="00997436" w:rsidRPr="00997436" w:rsidSect="00496EB0">
      <w:footerReference w:type="default" r:id="rId12"/>
      <w:pgSz w:w="11906" w:h="16838"/>
      <w:pgMar w:top="851" w:right="1134" w:bottom="851" w:left="1134" w:header="709" w:footer="709" w:gutter="0"/>
      <w:pgBorders w:offsetFrom="page">
        <w:top w:val="single" w:sz="36" w:space="24" w:color="00B050"/>
        <w:left w:val="single" w:sz="36" w:space="24" w:color="00B050"/>
        <w:bottom w:val="single" w:sz="36" w:space="24" w:color="00B050"/>
        <w:right w:val="single" w:sz="36" w:space="24" w:color="00B050"/>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F549CA" w14:textId="77777777" w:rsidR="00130F7B" w:rsidRDefault="00130F7B" w:rsidP="00B5516E">
      <w:pPr>
        <w:spacing w:after="0" w:line="240" w:lineRule="auto"/>
      </w:pPr>
      <w:r>
        <w:separator/>
      </w:r>
    </w:p>
  </w:endnote>
  <w:endnote w:type="continuationSeparator" w:id="0">
    <w:p w14:paraId="22C32EA0" w14:textId="77777777" w:rsidR="00130F7B" w:rsidRDefault="00130F7B" w:rsidP="00B5516E">
      <w:pPr>
        <w:spacing w:after="0" w:line="240" w:lineRule="auto"/>
      </w:pPr>
      <w:r>
        <w:continuationSeparator/>
      </w:r>
    </w:p>
  </w:endnote>
  <w:endnote w:type="continuationNotice" w:id="1">
    <w:p w14:paraId="24D1D4A4" w14:textId="77777777" w:rsidR="00130F7B" w:rsidRDefault="00130F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6619761"/>
      <w:docPartObj>
        <w:docPartGallery w:val="Page Numbers (Bottom of Page)"/>
        <w:docPartUnique/>
      </w:docPartObj>
    </w:sdtPr>
    <w:sdtEndPr>
      <w:rPr>
        <w:color w:val="808080" w:themeColor="background1" w:themeShade="80"/>
        <w:spacing w:val="60"/>
      </w:rPr>
    </w:sdtEndPr>
    <w:sdtContent>
      <w:p w14:paraId="100C426F" w14:textId="63320B87" w:rsidR="00492B48" w:rsidRDefault="00492B48">
        <w:pPr>
          <w:pStyle w:val="Footer"/>
          <w:pBdr>
            <w:top w:val="single" w:sz="4" w:space="1" w:color="D9D9D9" w:themeColor="background1" w:themeShade="D9"/>
          </w:pBdr>
          <w:jc w:val="right"/>
        </w:pPr>
        <w:r>
          <w:fldChar w:fldCharType="begin"/>
        </w:r>
        <w:r>
          <w:instrText xml:space="preserve"> PAGE   \* MERGEFORMAT </w:instrText>
        </w:r>
        <w:r>
          <w:fldChar w:fldCharType="separate"/>
        </w:r>
        <w:r w:rsidR="007638C5">
          <w:rPr>
            <w:noProof/>
          </w:rPr>
          <w:t>3</w:t>
        </w:r>
        <w:r>
          <w:rPr>
            <w:noProof/>
          </w:rPr>
          <w:fldChar w:fldCharType="end"/>
        </w:r>
        <w:r>
          <w:t xml:space="preserve"> | </w:t>
        </w:r>
        <w:r>
          <w:rPr>
            <w:color w:val="808080" w:themeColor="background1" w:themeShade="80"/>
            <w:spacing w:val="60"/>
          </w:rPr>
          <w:t>Page</w:t>
        </w:r>
      </w:p>
    </w:sdtContent>
  </w:sdt>
  <w:p w14:paraId="415D6036" w14:textId="08755615" w:rsidR="00492B48" w:rsidRPr="00496EB0" w:rsidRDefault="00496EB0" w:rsidP="00D624EE">
    <w:pPr>
      <w:pStyle w:val="Footer"/>
      <w:jc w:val="center"/>
      <w:rPr>
        <w:color w:val="0070C0"/>
        <w:sz w:val="24"/>
        <w:szCs w:val="24"/>
      </w:rPr>
    </w:pPr>
    <w:r w:rsidRPr="00496EB0">
      <w:rPr>
        <w:rFonts w:ascii="Helvetica" w:hAnsi="Helvetica" w:cs="Helvetica"/>
        <w:color w:val="262626"/>
        <w:sz w:val="24"/>
        <w:szCs w:val="24"/>
      </w:rPr>
      <w:t>Sharing Our Faith, Inspiring Education, Achieving Our Dreams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8D9544" w14:textId="77777777" w:rsidR="00130F7B" w:rsidRDefault="00130F7B" w:rsidP="00B5516E">
      <w:pPr>
        <w:spacing w:after="0" w:line="240" w:lineRule="auto"/>
      </w:pPr>
      <w:r>
        <w:separator/>
      </w:r>
    </w:p>
  </w:footnote>
  <w:footnote w:type="continuationSeparator" w:id="0">
    <w:p w14:paraId="743F4931" w14:textId="77777777" w:rsidR="00130F7B" w:rsidRDefault="00130F7B" w:rsidP="00B5516E">
      <w:pPr>
        <w:spacing w:after="0" w:line="240" w:lineRule="auto"/>
      </w:pPr>
      <w:r>
        <w:continuationSeparator/>
      </w:r>
    </w:p>
  </w:footnote>
  <w:footnote w:type="continuationNotice" w:id="1">
    <w:p w14:paraId="692AE2BC" w14:textId="77777777" w:rsidR="00130F7B" w:rsidRDefault="00130F7B">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B2B57"/>
    <w:multiLevelType w:val="multilevel"/>
    <w:tmpl w:val="A5B4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6D1A84"/>
    <w:multiLevelType w:val="multilevel"/>
    <w:tmpl w:val="C3948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B65186"/>
    <w:multiLevelType w:val="multilevel"/>
    <w:tmpl w:val="9C166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674E7E"/>
    <w:multiLevelType w:val="multilevel"/>
    <w:tmpl w:val="DEE23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528"/>
    <w:rsid w:val="00015757"/>
    <w:rsid w:val="0002328F"/>
    <w:rsid w:val="00030498"/>
    <w:rsid w:val="0003216B"/>
    <w:rsid w:val="0003603A"/>
    <w:rsid w:val="00044D59"/>
    <w:rsid w:val="00053E3B"/>
    <w:rsid w:val="00060397"/>
    <w:rsid w:val="00073A55"/>
    <w:rsid w:val="00076AFE"/>
    <w:rsid w:val="00087EE6"/>
    <w:rsid w:val="00095044"/>
    <w:rsid w:val="000A2236"/>
    <w:rsid w:val="000A3B11"/>
    <w:rsid w:val="000B07D2"/>
    <w:rsid w:val="000B70AA"/>
    <w:rsid w:val="000B7236"/>
    <w:rsid w:val="000E649A"/>
    <w:rsid w:val="000F460C"/>
    <w:rsid w:val="0010023A"/>
    <w:rsid w:val="00101EAE"/>
    <w:rsid w:val="00107112"/>
    <w:rsid w:val="001172D5"/>
    <w:rsid w:val="00130F7B"/>
    <w:rsid w:val="00141C18"/>
    <w:rsid w:val="00147B22"/>
    <w:rsid w:val="00153A4F"/>
    <w:rsid w:val="00156F0C"/>
    <w:rsid w:val="00157966"/>
    <w:rsid w:val="0016253E"/>
    <w:rsid w:val="0016721F"/>
    <w:rsid w:val="00167231"/>
    <w:rsid w:val="00172C17"/>
    <w:rsid w:val="00176AB7"/>
    <w:rsid w:val="001849E4"/>
    <w:rsid w:val="0019067D"/>
    <w:rsid w:val="00196059"/>
    <w:rsid w:val="001C262E"/>
    <w:rsid w:val="001D0788"/>
    <w:rsid w:val="001D3D7B"/>
    <w:rsid w:val="001E4C66"/>
    <w:rsid w:val="001F473D"/>
    <w:rsid w:val="001F5272"/>
    <w:rsid w:val="001F5375"/>
    <w:rsid w:val="0021473C"/>
    <w:rsid w:val="00235BB9"/>
    <w:rsid w:val="00236568"/>
    <w:rsid w:val="00241947"/>
    <w:rsid w:val="002423F1"/>
    <w:rsid w:val="002545C3"/>
    <w:rsid w:val="00260ABC"/>
    <w:rsid w:val="002674D4"/>
    <w:rsid w:val="0027632A"/>
    <w:rsid w:val="0028347C"/>
    <w:rsid w:val="00284218"/>
    <w:rsid w:val="00287898"/>
    <w:rsid w:val="002A2E4D"/>
    <w:rsid w:val="002A42AB"/>
    <w:rsid w:val="002B25F1"/>
    <w:rsid w:val="002B53EA"/>
    <w:rsid w:val="002B67A7"/>
    <w:rsid w:val="002C53E7"/>
    <w:rsid w:val="002D18C1"/>
    <w:rsid w:val="002D4AE3"/>
    <w:rsid w:val="002D72FF"/>
    <w:rsid w:val="002E5ACD"/>
    <w:rsid w:val="002E62AE"/>
    <w:rsid w:val="002F57CC"/>
    <w:rsid w:val="00307791"/>
    <w:rsid w:val="003106FE"/>
    <w:rsid w:val="0031609D"/>
    <w:rsid w:val="003167F5"/>
    <w:rsid w:val="00317063"/>
    <w:rsid w:val="003302BE"/>
    <w:rsid w:val="003366E7"/>
    <w:rsid w:val="00346FCD"/>
    <w:rsid w:val="00361A04"/>
    <w:rsid w:val="0036214C"/>
    <w:rsid w:val="0039227C"/>
    <w:rsid w:val="003A2C84"/>
    <w:rsid w:val="003A7BE1"/>
    <w:rsid w:val="003D618B"/>
    <w:rsid w:val="003F200B"/>
    <w:rsid w:val="003F24F2"/>
    <w:rsid w:val="003F7AB1"/>
    <w:rsid w:val="00405425"/>
    <w:rsid w:val="00413167"/>
    <w:rsid w:val="004304B4"/>
    <w:rsid w:val="00431B43"/>
    <w:rsid w:val="004334A1"/>
    <w:rsid w:val="004540AC"/>
    <w:rsid w:val="00462E97"/>
    <w:rsid w:val="00466924"/>
    <w:rsid w:val="0048222A"/>
    <w:rsid w:val="004927D2"/>
    <w:rsid w:val="00492B48"/>
    <w:rsid w:val="004967D2"/>
    <w:rsid w:val="00496EB0"/>
    <w:rsid w:val="004A60AD"/>
    <w:rsid w:val="004C768D"/>
    <w:rsid w:val="004D172A"/>
    <w:rsid w:val="004D452F"/>
    <w:rsid w:val="004E03BE"/>
    <w:rsid w:val="004E06D9"/>
    <w:rsid w:val="004F7BD8"/>
    <w:rsid w:val="00501A73"/>
    <w:rsid w:val="00515FE7"/>
    <w:rsid w:val="00520412"/>
    <w:rsid w:val="0052157C"/>
    <w:rsid w:val="00524829"/>
    <w:rsid w:val="00527387"/>
    <w:rsid w:val="005310E9"/>
    <w:rsid w:val="005346C3"/>
    <w:rsid w:val="00534FEB"/>
    <w:rsid w:val="005419F0"/>
    <w:rsid w:val="00545187"/>
    <w:rsid w:val="00545201"/>
    <w:rsid w:val="00567017"/>
    <w:rsid w:val="00567C19"/>
    <w:rsid w:val="00583D16"/>
    <w:rsid w:val="005A4351"/>
    <w:rsid w:val="005A4F9F"/>
    <w:rsid w:val="005A62A7"/>
    <w:rsid w:val="005B15BA"/>
    <w:rsid w:val="005B5150"/>
    <w:rsid w:val="005B7634"/>
    <w:rsid w:val="005C2507"/>
    <w:rsid w:val="005C3CD8"/>
    <w:rsid w:val="005D5280"/>
    <w:rsid w:val="005E1394"/>
    <w:rsid w:val="005E48EC"/>
    <w:rsid w:val="00604E60"/>
    <w:rsid w:val="00606489"/>
    <w:rsid w:val="00606B13"/>
    <w:rsid w:val="00611C86"/>
    <w:rsid w:val="00613250"/>
    <w:rsid w:val="0061383C"/>
    <w:rsid w:val="0062186D"/>
    <w:rsid w:val="00625FD5"/>
    <w:rsid w:val="00633595"/>
    <w:rsid w:val="00640AE0"/>
    <w:rsid w:val="00646972"/>
    <w:rsid w:val="0065402C"/>
    <w:rsid w:val="00662A1A"/>
    <w:rsid w:val="006636DE"/>
    <w:rsid w:val="00672AF6"/>
    <w:rsid w:val="006739EC"/>
    <w:rsid w:val="00674B34"/>
    <w:rsid w:val="006817CB"/>
    <w:rsid w:val="00694B3D"/>
    <w:rsid w:val="00694EEC"/>
    <w:rsid w:val="006978A3"/>
    <w:rsid w:val="006A0439"/>
    <w:rsid w:val="006A06CD"/>
    <w:rsid w:val="006A34F9"/>
    <w:rsid w:val="006A4575"/>
    <w:rsid w:val="006A6FA3"/>
    <w:rsid w:val="006A765A"/>
    <w:rsid w:val="006A79DA"/>
    <w:rsid w:val="006B3DD7"/>
    <w:rsid w:val="006B48CE"/>
    <w:rsid w:val="006C09C8"/>
    <w:rsid w:val="006C1442"/>
    <w:rsid w:val="006C1BA8"/>
    <w:rsid w:val="006C225B"/>
    <w:rsid w:val="006D189F"/>
    <w:rsid w:val="006D345C"/>
    <w:rsid w:val="006D56D9"/>
    <w:rsid w:val="006F1D1C"/>
    <w:rsid w:val="00703A53"/>
    <w:rsid w:val="00704528"/>
    <w:rsid w:val="007050B6"/>
    <w:rsid w:val="00717622"/>
    <w:rsid w:val="00717CF7"/>
    <w:rsid w:val="00725E81"/>
    <w:rsid w:val="007378A9"/>
    <w:rsid w:val="007638C5"/>
    <w:rsid w:val="00765FEC"/>
    <w:rsid w:val="007732D1"/>
    <w:rsid w:val="007776E5"/>
    <w:rsid w:val="007858CC"/>
    <w:rsid w:val="00792029"/>
    <w:rsid w:val="007A5BC6"/>
    <w:rsid w:val="007D1A3C"/>
    <w:rsid w:val="007D4771"/>
    <w:rsid w:val="007F262A"/>
    <w:rsid w:val="007F5B32"/>
    <w:rsid w:val="007F6085"/>
    <w:rsid w:val="00800809"/>
    <w:rsid w:val="008024D9"/>
    <w:rsid w:val="0081447A"/>
    <w:rsid w:val="008148ED"/>
    <w:rsid w:val="00823775"/>
    <w:rsid w:val="00832E9F"/>
    <w:rsid w:val="0084244F"/>
    <w:rsid w:val="00845B24"/>
    <w:rsid w:val="00857635"/>
    <w:rsid w:val="00861EF5"/>
    <w:rsid w:val="00862175"/>
    <w:rsid w:val="00865F01"/>
    <w:rsid w:val="008705D4"/>
    <w:rsid w:val="0087720B"/>
    <w:rsid w:val="008822C7"/>
    <w:rsid w:val="008929A5"/>
    <w:rsid w:val="008951E6"/>
    <w:rsid w:val="008A582E"/>
    <w:rsid w:val="008A6B87"/>
    <w:rsid w:val="008C5513"/>
    <w:rsid w:val="008D1462"/>
    <w:rsid w:val="008D2355"/>
    <w:rsid w:val="008D3B2B"/>
    <w:rsid w:val="008D71F7"/>
    <w:rsid w:val="008D7542"/>
    <w:rsid w:val="008E01B9"/>
    <w:rsid w:val="008E03C8"/>
    <w:rsid w:val="008E2AC3"/>
    <w:rsid w:val="008E4E4B"/>
    <w:rsid w:val="00920959"/>
    <w:rsid w:val="00935A6E"/>
    <w:rsid w:val="009413EC"/>
    <w:rsid w:val="00941E86"/>
    <w:rsid w:val="00943F00"/>
    <w:rsid w:val="0094746C"/>
    <w:rsid w:val="00950520"/>
    <w:rsid w:val="0095099E"/>
    <w:rsid w:val="00960A2B"/>
    <w:rsid w:val="00961BF4"/>
    <w:rsid w:val="0096209B"/>
    <w:rsid w:val="009628F7"/>
    <w:rsid w:val="00972D30"/>
    <w:rsid w:val="009745A1"/>
    <w:rsid w:val="00981208"/>
    <w:rsid w:val="00982D8A"/>
    <w:rsid w:val="0098711C"/>
    <w:rsid w:val="009900B2"/>
    <w:rsid w:val="00990731"/>
    <w:rsid w:val="00990E3E"/>
    <w:rsid w:val="00995CDF"/>
    <w:rsid w:val="00997436"/>
    <w:rsid w:val="009A1D5D"/>
    <w:rsid w:val="009A43C3"/>
    <w:rsid w:val="009B41FE"/>
    <w:rsid w:val="009B6C6E"/>
    <w:rsid w:val="009C0219"/>
    <w:rsid w:val="009C40E6"/>
    <w:rsid w:val="009C5C9D"/>
    <w:rsid w:val="009C6904"/>
    <w:rsid w:val="009D72CB"/>
    <w:rsid w:val="009E67D6"/>
    <w:rsid w:val="009F047F"/>
    <w:rsid w:val="009F0F9A"/>
    <w:rsid w:val="009F2A31"/>
    <w:rsid w:val="009F363B"/>
    <w:rsid w:val="00A05620"/>
    <w:rsid w:val="00A177B3"/>
    <w:rsid w:val="00A412CE"/>
    <w:rsid w:val="00A45D85"/>
    <w:rsid w:val="00A51DA2"/>
    <w:rsid w:val="00A617C6"/>
    <w:rsid w:val="00A70F30"/>
    <w:rsid w:val="00A83CE0"/>
    <w:rsid w:val="00A84B6B"/>
    <w:rsid w:val="00A85244"/>
    <w:rsid w:val="00A9395A"/>
    <w:rsid w:val="00A93FA7"/>
    <w:rsid w:val="00AA3EE9"/>
    <w:rsid w:val="00AC4E94"/>
    <w:rsid w:val="00AC5B54"/>
    <w:rsid w:val="00AC7264"/>
    <w:rsid w:val="00AD175C"/>
    <w:rsid w:val="00AD3E0B"/>
    <w:rsid w:val="00AE28A0"/>
    <w:rsid w:val="00AF0CF9"/>
    <w:rsid w:val="00AF0E88"/>
    <w:rsid w:val="00AF4A84"/>
    <w:rsid w:val="00B11DE1"/>
    <w:rsid w:val="00B125DA"/>
    <w:rsid w:val="00B22797"/>
    <w:rsid w:val="00B262EA"/>
    <w:rsid w:val="00B325F8"/>
    <w:rsid w:val="00B35059"/>
    <w:rsid w:val="00B378FD"/>
    <w:rsid w:val="00B40CD9"/>
    <w:rsid w:val="00B55022"/>
    <w:rsid w:val="00B5516E"/>
    <w:rsid w:val="00B701D1"/>
    <w:rsid w:val="00B72B45"/>
    <w:rsid w:val="00BA3EC1"/>
    <w:rsid w:val="00BA63C3"/>
    <w:rsid w:val="00BB2058"/>
    <w:rsid w:val="00BB2585"/>
    <w:rsid w:val="00BC4AC2"/>
    <w:rsid w:val="00BD0E8B"/>
    <w:rsid w:val="00BD612B"/>
    <w:rsid w:val="00BD6CC9"/>
    <w:rsid w:val="00BE0179"/>
    <w:rsid w:val="00BE79AC"/>
    <w:rsid w:val="00BF32F8"/>
    <w:rsid w:val="00C14339"/>
    <w:rsid w:val="00C22B37"/>
    <w:rsid w:val="00C27D8D"/>
    <w:rsid w:val="00C34B82"/>
    <w:rsid w:val="00C375A9"/>
    <w:rsid w:val="00C4249A"/>
    <w:rsid w:val="00C46410"/>
    <w:rsid w:val="00C54480"/>
    <w:rsid w:val="00C554A3"/>
    <w:rsid w:val="00C61F31"/>
    <w:rsid w:val="00C8102B"/>
    <w:rsid w:val="00C93241"/>
    <w:rsid w:val="00CB0099"/>
    <w:rsid w:val="00CB28B7"/>
    <w:rsid w:val="00CC5C7E"/>
    <w:rsid w:val="00CE0774"/>
    <w:rsid w:val="00CE3105"/>
    <w:rsid w:val="00D05BF6"/>
    <w:rsid w:val="00D17597"/>
    <w:rsid w:val="00D230C9"/>
    <w:rsid w:val="00D42036"/>
    <w:rsid w:val="00D45CB0"/>
    <w:rsid w:val="00D5600B"/>
    <w:rsid w:val="00D56AAF"/>
    <w:rsid w:val="00D60B6D"/>
    <w:rsid w:val="00D624EE"/>
    <w:rsid w:val="00D64607"/>
    <w:rsid w:val="00D758B9"/>
    <w:rsid w:val="00D76BD2"/>
    <w:rsid w:val="00D82F91"/>
    <w:rsid w:val="00D96407"/>
    <w:rsid w:val="00D9684B"/>
    <w:rsid w:val="00DA1438"/>
    <w:rsid w:val="00DB0F74"/>
    <w:rsid w:val="00DB4B7C"/>
    <w:rsid w:val="00DB4C67"/>
    <w:rsid w:val="00DC115E"/>
    <w:rsid w:val="00DC2B89"/>
    <w:rsid w:val="00DD3BFF"/>
    <w:rsid w:val="00DD72E4"/>
    <w:rsid w:val="00DD7F18"/>
    <w:rsid w:val="00DE0D4A"/>
    <w:rsid w:val="00DE55CF"/>
    <w:rsid w:val="00DE7346"/>
    <w:rsid w:val="00DF5474"/>
    <w:rsid w:val="00DF549F"/>
    <w:rsid w:val="00E0076F"/>
    <w:rsid w:val="00E03A9E"/>
    <w:rsid w:val="00E052CD"/>
    <w:rsid w:val="00E079BE"/>
    <w:rsid w:val="00E1008C"/>
    <w:rsid w:val="00E13B43"/>
    <w:rsid w:val="00E2204C"/>
    <w:rsid w:val="00E37596"/>
    <w:rsid w:val="00E41710"/>
    <w:rsid w:val="00E50A61"/>
    <w:rsid w:val="00E557BC"/>
    <w:rsid w:val="00E56416"/>
    <w:rsid w:val="00E6179F"/>
    <w:rsid w:val="00E76EA5"/>
    <w:rsid w:val="00E81418"/>
    <w:rsid w:val="00E938C1"/>
    <w:rsid w:val="00EA0250"/>
    <w:rsid w:val="00EB4369"/>
    <w:rsid w:val="00EB5B69"/>
    <w:rsid w:val="00EB7A51"/>
    <w:rsid w:val="00EC2DB1"/>
    <w:rsid w:val="00EE5C52"/>
    <w:rsid w:val="00EF2122"/>
    <w:rsid w:val="00EF62AA"/>
    <w:rsid w:val="00F01B37"/>
    <w:rsid w:val="00F02B23"/>
    <w:rsid w:val="00F05A4C"/>
    <w:rsid w:val="00F21F34"/>
    <w:rsid w:val="00F24524"/>
    <w:rsid w:val="00F324A8"/>
    <w:rsid w:val="00F34931"/>
    <w:rsid w:val="00F34FD9"/>
    <w:rsid w:val="00F47362"/>
    <w:rsid w:val="00F54988"/>
    <w:rsid w:val="00F67ECE"/>
    <w:rsid w:val="00F75FE2"/>
    <w:rsid w:val="00F875E6"/>
    <w:rsid w:val="00F91AA7"/>
    <w:rsid w:val="00FA2BF8"/>
    <w:rsid w:val="00FA3FFC"/>
    <w:rsid w:val="00FA52F2"/>
    <w:rsid w:val="00FA5833"/>
    <w:rsid w:val="00FB0694"/>
    <w:rsid w:val="00FB07C9"/>
    <w:rsid w:val="00FB172B"/>
    <w:rsid w:val="00FC64E6"/>
    <w:rsid w:val="00FC6B02"/>
    <w:rsid w:val="00FD0644"/>
    <w:rsid w:val="00FD298E"/>
    <w:rsid w:val="00FE173B"/>
    <w:rsid w:val="00FE4B91"/>
    <w:rsid w:val="00FE610A"/>
    <w:rsid w:val="00FF6384"/>
    <w:rsid w:val="00FF66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62DF2"/>
  <w15:docId w15:val="{FB003914-A522-4995-821B-30D08C424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148E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7045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04528"/>
    <w:rPr>
      <w:rFonts w:ascii="Tahoma" w:hAnsi="Tahoma" w:cs="Tahoma"/>
      <w:sz w:val="16"/>
      <w:szCs w:val="16"/>
    </w:rPr>
  </w:style>
  <w:style w:type="table" w:styleId="TableGrid">
    <w:name w:val="Table Grid"/>
    <w:basedOn w:val="TableNormal"/>
    <w:uiPriority w:val="59"/>
    <w:rsid w:val="007045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0452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link w:val="ListParagraphChar"/>
    <w:uiPriority w:val="34"/>
    <w:qFormat/>
    <w:rsid w:val="007732D1"/>
    <w:pPr>
      <w:ind w:left="720"/>
      <w:contextualSpacing/>
    </w:pPr>
  </w:style>
  <w:style w:type="paragraph" w:styleId="Header">
    <w:name w:val="header"/>
    <w:basedOn w:val="Normal"/>
    <w:link w:val="HeaderChar"/>
    <w:uiPriority w:val="99"/>
    <w:unhideWhenUsed/>
    <w:rsid w:val="00B55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516E"/>
  </w:style>
  <w:style w:type="paragraph" w:styleId="Footer">
    <w:name w:val="footer"/>
    <w:basedOn w:val="Normal"/>
    <w:link w:val="FooterChar"/>
    <w:uiPriority w:val="99"/>
    <w:unhideWhenUsed/>
    <w:rsid w:val="00B55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516E"/>
  </w:style>
  <w:style w:type="paragraph" w:customStyle="1" w:styleId="Default">
    <w:name w:val="Default"/>
    <w:rsid w:val="00B11DE1"/>
    <w:pPr>
      <w:autoSpaceDE w:val="0"/>
      <w:autoSpaceDN w:val="0"/>
      <w:adjustRightInd w:val="0"/>
      <w:spacing w:after="0" w:line="240" w:lineRule="auto"/>
    </w:pPr>
    <w:rPr>
      <w:rFonts w:ascii="Arial" w:hAnsi="Arial" w:cs="Arial"/>
      <w:color w:val="000000"/>
      <w:sz w:val="24"/>
      <w:szCs w:val="24"/>
    </w:rPr>
  </w:style>
  <w:style w:type="character" w:styleId="Emphasis">
    <w:name w:val="Emphasis"/>
    <w:basedOn w:val="DefaultParagraphFont"/>
    <w:uiPriority w:val="20"/>
    <w:qFormat/>
    <w:rsid w:val="00717622"/>
    <w:rPr>
      <w:i/>
      <w:iCs/>
    </w:rPr>
  </w:style>
  <w:style w:type="character" w:styleId="Strong">
    <w:name w:val="Strong"/>
    <w:basedOn w:val="DefaultParagraphFont"/>
    <w:uiPriority w:val="22"/>
    <w:qFormat/>
    <w:rsid w:val="00717622"/>
    <w:rPr>
      <w:b/>
      <w:bCs/>
    </w:rPr>
  </w:style>
  <w:style w:type="paragraph" w:styleId="Title">
    <w:name w:val="Title"/>
    <w:basedOn w:val="Normal"/>
    <w:next w:val="Normal"/>
    <w:link w:val="TitleChar"/>
    <w:qFormat/>
    <w:rsid w:val="00545187"/>
    <w:pPr>
      <w:spacing w:after="0" w:line="240" w:lineRule="auto"/>
      <w:contextualSpacing/>
    </w:pPr>
    <w:rPr>
      <w:rFonts w:ascii="Calibri Light" w:eastAsia="Times New Roman" w:hAnsi="Calibri Light" w:cs="Times New Roman"/>
      <w:spacing w:val="-10"/>
      <w:kern w:val="28"/>
      <w:sz w:val="56"/>
      <w:szCs w:val="56"/>
      <w:lang w:eastAsia="en-GB"/>
    </w:rPr>
  </w:style>
  <w:style w:type="character" w:customStyle="1" w:styleId="TitleChar">
    <w:name w:val="Title Char"/>
    <w:basedOn w:val="DefaultParagraphFont"/>
    <w:link w:val="Title"/>
    <w:rsid w:val="00545187"/>
    <w:rPr>
      <w:rFonts w:ascii="Calibri Light" w:eastAsia="Times New Roman" w:hAnsi="Calibri Light" w:cs="Times New Roman"/>
      <w:spacing w:val="-10"/>
      <w:kern w:val="28"/>
      <w:sz w:val="56"/>
      <w:szCs w:val="56"/>
      <w:lang w:eastAsia="en-GB"/>
    </w:rPr>
  </w:style>
  <w:style w:type="character" w:customStyle="1" w:styleId="Heading3Char">
    <w:name w:val="Heading 3 Char"/>
    <w:basedOn w:val="DefaultParagraphFont"/>
    <w:link w:val="Heading3"/>
    <w:uiPriority w:val="9"/>
    <w:rsid w:val="008148ED"/>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E50A61"/>
    <w:rPr>
      <w:color w:val="0000FF" w:themeColor="hyperlink"/>
      <w:u w:val="single"/>
    </w:rPr>
  </w:style>
  <w:style w:type="character" w:customStyle="1" w:styleId="ListParagraphChar">
    <w:name w:val="List Paragraph Char"/>
    <w:basedOn w:val="DefaultParagraphFont"/>
    <w:link w:val="ListParagraph"/>
    <w:uiPriority w:val="34"/>
    <w:rsid w:val="00FF6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12920">
      <w:bodyDiv w:val="1"/>
      <w:marLeft w:val="0"/>
      <w:marRight w:val="0"/>
      <w:marTop w:val="0"/>
      <w:marBottom w:val="0"/>
      <w:divBdr>
        <w:top w:val="none" w:sz="0" w:space="0" w:color="auto"/>
        <w:left w:val="none" w:sz="0" w:space="0" w:color="auto"/>
        <w:bottom w:val="none" w:sz="0" w:space="0" w:color="auto"/>
        <w:right w:val="none" w:sz="0" w:space="0" w:color="auto"/>
      </w:divBdr>
      <w:divsChild>
        <w:div w:id="1428044390">
          <w:marLeft w:val="0"/>
          <w:marRight w:val="0"/>
          <w:marTop w:val="0"/>
          <w:marBottom w:val="0"/>
          <w:divBdr>
            <w:top w:val="none" w:sz="0" w:space="0" w:color="auto"/>
            <w:left w:val="none" w:sz="0" w:space="0" w:color="auto"/>
            <w:bottom w:val="none" w:sz="0" w:space="0" w:color="auto"/>
            <w:right w:val="none" w:sz="0" w:space="0" w:color="auto"/>
          </w:divBdr>
        </w:div>
      </w:divsChild>
    </w:div>
    <w:div w:id="45881802">
      <w:bodyDiv w:val="1"/>
      <w:marLeft w:val="0"/>
      <w:marRight w:val="0"/>
      <w:marTop w:val="0"/>
      <w:marBottom w:val="0"/>
      <w:divBdr>
        <w:top w:val="none" w:sz="0" w:space="0" w:color="auto"/>
        <w:left w:val="none" w:sz="0" w:space="0" w:color="auto"/>
        <w:bottom w:val="none" w:sz="0" w:space="0" w:color="auto"/>
        <w:right w:val="none" w:sz="0" w:space="0" w:color="auto"/>
      </w:divBdr>
      <w:divsChild>
        <w:div w:id="627711795">
          <w:marLeft w:val="0"/>
          <w:marRight w:val="0"/>
          <w:marTop w:val="0"/>
          <w:marBottom w:val="0"/>
          <w:divBdr>
            <w:top w:val="none" w:sz="0" w:space="0" w:color="auto"/>
            <w:left w:val="none" w:sz="0" w:space="0" w:color="auto"/>
            <w:bottom w:val="none" w:sz="0" w:space="0" w:color="auto"/>
            <w:right w:val="none" w:sz="0" w:space="0" w:color="auto"/>
          </w:divBdr>
        </w:div>
      </w:divsChild>
    </w:div>
    <w:div w:id="97913332">
      <w:bodyDiv w:val="1"/>
      <w:marLeft w:val="0"/>
      <w:marRight w:val="0"/>
      <w:marTop w:val="0"/>
      <w:marBottom w:val="0"/>
      <w:divBdr>
        <w:top w:val="none" w:sz="0" w:space="0" w:color="auto"/>
        <w:left w:val="none" w:sz="0" w:space="0" w:color="auto"/>
        <w:bottom w:val="none" w:sz="0" w:space="0" w:color="auto"/>
        <w:right w:val="none" w:sz="0" w:space="0" w:color="auto"/>
      </w:divBdr>
      <w:divsChild>
        <w:div w:id="24408649">
          <w:marLeft w:val="0"/>
          <w:marRight w:val="0"/>
          <w:marTop w:val="0"/>
          <w:marBottom w:val="0"/>
          <w:divBdr>
            <w:top w:val="none" w:sz="0" w:space="0" w:color="auto"/>
            <w:left w:val="none" w:sz="0" w:space="0" w:color="auto"/>
            <w:bottom w:val="none" w:sz="0" w:space="0" w:color="auto"/>
            <w:right w:val="none" w:sz="0" w:space="0" w:color="auto"/>
          </w:divBdr>
        </w:div>
      </w:divsChild>
    </w:div>
    <w:div w:id="163521931">
      <w:bodyDiv w:val="1"/>
      <w:marLeft w:val="0"/>
      <w:marRight w:val="0"/>
      <w:marTop w:val="0"/>
      <w:marBottom w:val="0"/>
      <w:divBdr>
        <w:top w:val="none" w:sz="0" w:space="0" w:color="auto"/>
        <w:left w:val="none" w:sz="0" w:space="0" w:color="auto"/>
        <w:bottom w:val="none" w:sz="0" w:space="0" w:color="auto"/>
        <w:right w:val="none" w:sz="0" w:space="0" w:color="auto"/>
      </w:divBdr>
    </w:div>
    <w:div w:id="214197706">
      <w:bodyDiv w:val="1"/>
      <w:marLeft w:val="0"/>
      <w:marRight w:val="0"/>
      <w:marTop w:val="0"/>
      <w:marBottom w:val="0"/>
      <w:divBdr>
        <w:top w:val="none" w:sz="0" w:space="0" w:color="auto"/>
        <w:left w:val="none" w:sz="0" w:space="0" w:color="auto"/>
        <w:bottom w:val="none" w:sz="0" w:space="0" w:color="auto"/>
        <w:right w:val="none" w:sz="0" w:space="0" w:color="auto"/>
      </w:divBdr>
    </w:div>
    <w:div w:id="407579516">
      <w:bodyDiv w:val="1"/>
      <w:marLeft w:val="0"/>
      <w:marRight w:val="0"/>
      <w:marTop w:val="0"/>
      <w:marBottom w:val="0"/>
      <w:divBdr>
        <w:top w:val="none" w:sz="0" w:space="0" w:color="auto"/>
        <w:left w:val="none" w:sz="0" w:space="0" w:color="auto"/>
        <w:bottom w:val="none" w:sz="0" w:space="0" w:color="auto"/>
        <w:right w:val="none" w:sz="0" w:space="0" w:color="auto"/>
      </w:divBdr>
    </w:div>
    <w:div w:id="448012242">
      <w:bodyDiv w:val="1"/>
      <w:marLeft w:val="0"/>
      <w:marRight w:val="0"/>
      <w:marTop w:val="0"/>
      <w:marBottom w:val="0"/>
      <w:divBdr>
        <w:top w:val="none" w:sz="0" w:space="0" w:color="auto"/>
        <w:left w:val="none" w:sz="0" w:space="0" w:color="auto"/>
        <w:bottom w:val="none" w:sz="0" w:space="0" w:color="auto"/>
        <w:right w:val="none" w:sz="0" w:space="0" w:color="auto"/>
      </w:divBdr>
      <w:divsChild>
        <w:div w:id="1044718605">
          <w:marLeft w:val="0"/>
          <w:marRight w:val="0"/>
          <w:marTop w:val="0"/>
          <w:marBottom w:val="0"/>
          <w:divBdr>
            <w:top w:val="none" w:sz="0" w:space="0" w:color="auto"/>
            <w:left w:val="none" w:sz="0" w:space="0" w:color="auto"/>
            <w:bottom w:val="none" w:sz="0" w:space="0" w:color="auto"/>
            <w:right w:val="none" w:sz="0" w:space="0" w:color="auto"/>
          </w:divBdr>
        </w:div>
      </w:divsChild>
    </w:div>
    <w:div w:id="556281717">
      <w:bodyDiv w:val="1"/>
      <w:marLeft w:val="0"/>
      <w:marRight w:val="0"/>
      <w:marTop w:val="0"/>
      <w:marBottom w:val="0"/>
      <w:divBdr>
        <w:top w:val="none" w:sz="0" w:space="0" w:color="auto"/>
        <w:left w:val="none" w:sz="0" w:space="0" w:color="auto"/>
        <w:bottom w:val="none" w:sz="0" w:space="0" w:color="auto"/>
        <w:right w:val="none" w:sz="0" w:space="0" w:color="auto"/>
      </w:divBdr>
    </w:div>
    <w:div w:id="728965146">
      <w:bodyDiv w:val="1"/>
      <w:marLeft w:val="0"/>
      <w:marRight w:val="0"/>
      <w:marTop w:val="0"/>
      <w:marBottom w:val="0"/>
      <w:divBdr>
        <w:top w:val="none" w:sz="0" w:space="0" w:color="auto"/>
        <w:left w:val="none" w:sz="0" w:space="0" w:color="auto"/>
        <w:bottom w:val="none" w:sz="0" w:space="0" w:color="auto"/>
        <w:right w:val="none" w:sz="0" w:space="0" w:color="auto"/>
      </w:divBdr>
    </w:div>
    <w:div w:id="772824426">
      <w:bodyDiv w:val="1"/>
      <w:marLeft w:val="0"/>
      <w:marRight w:val="0"/>
      <w:marTop w:val="0"/>
      <w:marBottom w:val="0"/>
      <w:divBdr>
        <w:top w:val="none" w:sz="0" w:space="0" w:color="auto"/>
        <w:left w:val="none" w:sz="0" w:space="0" w:color="auto"/>
        <w:bottom w:val="none" w:sz="0" w:space="0" w:color="auto"/>
        <w:right w:val="none" w:sz="0" w:space="0" w:color="auto"/>
      </w:divBdr>
      <w:divsChild>
        <w:div w:id="1079909045">
          <w:marLeft w:val="0"/>
          <w:marRight w:val="0"/>
          <w:marTop w:val="0"/>
          <w:marBottom w:val="0"/>
          <w:divBdr>
            <w:top w:val="none" w:sz="0" w:space="0" w:color="auto"/>
            <w:left w:val="none" w:sz="0" w:space="0" w:color="auto"/>
            <w:bottom w:val="none" w:sz="0" w:space="0" w:color="auto"/>
            <w:right w:val="none" w:sz="0" w:space="0" w:color="auto"/>
          </w:divBdr>
        </w:div>
      </w:divsChild>
    </w:div>
    <w:div w:id="808401612">
      <w:bodyDiv w:val="1"/>
      <w:marLeft w:val="0"/>
      <w:marRight w:val="0"/>
      <w:marTop w:val="0"/>
      <w:marBottom w:val="0"/>
      <w:divBdr>
        <w:top w:val="none" w:sz="0" w:space="0" w:color="auto"/>
        <w:left w:val="none" w:sz="0" w:space="0" w:color="auto"/>
        <w:bottom w:val="none" w:sz="0" w:space="0" w:color="auto"/>
        <w:right w:val="none" w:sz="0" w:space="0" w:color="auto"/>
      </w:divBdr>
      <w:divsChild>
        <w:div w:id="1675263923">
          <w:marLeft w:val="0"/>
          <w:marRight w:val="0"/>
          <w:marTop w:val="0"/>
          <w:marBottom w:val="0"/>
          <w:divBdr>
            <w:top w:val="none" w:sz="0" w:space="0" w:color="auto"/>
            <w:left w:val="none" w:sz="0" w:space="0" w:color="auto"/>
            <w:bottom w:val="none" w:sz="0" w:space="0" w:color="auto"/>
            <w:right w:val="none" w:sz="0" w:space="0" w:color="auto"/>
          </w:divBdr>
        </w:div>
      </w:divsChild>
    </w:div>
    <w:div w:id="920062296">
      <w:bodyDiv w:val="1"/>
      <w:marLeft w:val="0"/>
      <w:marRight w:val="0"/>
      <w:marTop w:val="0"/>
      <w:marBottom w:val="0"/>
      <w:divBdr>
        <w:top w:val="none" w:sz="0" w:space="0" w:color="auto"/>
        <w:left w:val="none" w:sz="0" w:space="0" w:color="auto"/>
        <w:bottom w:val="none" w:sz="0" w:space="0" w:color="auto"/>
        <w:right w:val="none" w:sz="0" w:space="0" w:color="auto"/>
      </w:divBdr>
      <w:divsChild>
        <w:div w:id="757793440">
          <w:marLeft w:val="0"/>
          <w:marRight w:val="0"/>
          <w:marTop w:val="0"/>
          <w:marBottom w:val="0"/>
          <w:divBdr>
            <w:top w:val="none" w:sz="0" w:space="0" w:color="auto"/>
            <w:left w:val="none" w:sz="0" w:space="0" w:color="auto"/>
            <w:bottom w:val="none" w:sz="0" w:space="0" w:color="auto"/>
            <w:right w:val="none" w:sz="0" w:space="0" w:color="auto"/>
          </w:divBdr>
        </w:div>
      </w:divsChild>
    </w:div>
    <w:div w:id="995231647">
      <w:bodyDiv w:val="1"/>
      <w:marLeft w:val="0"/>
      <w:marRight w:val="0"/>
      <w:marTop w:val="0"/>
      <w:marBottom w:val="0"/>
      <w:divBdr>
        <w:top w:val="none" w:sz="0" w:space="0" w:color="auto"/>
        <w:left w:val="none" w:sz="0" w:space="0" w:color="auto"/>
        <w:bottom w:val="none" w:sz="0" w:space="0" w:color="auto"/>
        <w:right w:val="none" w:sz="0" w:space="0" w:color="auto"/>
      </w:divBdr>
    </w:div>
    <w:div w:id="1101409550">
      <w:bodyDiv w:val="1"/>
      <w:marLeft w:val="0"/>
      <w:marRight w:val="0"/>
      <w:marTop w:val="0"/>
      <w:marBottom w:val="0"/>
      <w:divBdr>
        <w:top w:val="none" w:sz="0" w:space="0" w:color="auto"/>
        <w:left w:val="none" w:sz="0" w:space="0" w:color="auto"/>
        <w:bottom w:val="none" w:sz="0" w:space="0" w:color="auto"/>
        <w:right w:val="none" w:sz="0" w:space="0" w:color="auto"/>
      </w:divBdr>
      <w:divsChild>
        <w:div w:id="412897404">
          <w:marLeft w:val="0"/>
          <w:marRight w:val="0"/>
          <w:marTop w:val="0"/>
          <w:marBottom w:val="0"/>
          <w:divBdr>
            <w:top w:val="none" w:sz="0" w:space="0" w:color="auto"/>
            <w:left w:val="none" w:sz="0" w:space="0" w:color="auto"/>
            <w:bottom w:val="none" w:sz="0" w:space="0" w:color="auto"/>
            <w:right w:val="none" w:sz="0" w:space="0" w:color="auto"/>
          </w:divBdr>
        </w:div>
      </w:divsChild>
    </w:div>
    <w:div w:id="1196623708">
      <w:bodyDiv w:val="1"/>
      <w:marLeft w:val="0"/>
      <w:marRight w:val="0"/>
      <w:marTop w:val="0"/>
      <w:marBottom w:val="0"/>
      <w:divBdr>
        <w:top w:val="none" w:sz="0" w:space="0" w:color="auto"/>
        <w:left w:val="none" w:sz="0" w:space="0" w:color="auto"/>
        <w:bottom w:val="none" w:sz="0" w:space="0" w:color="auto"/>
        <w:right w:val="none" w:sz="0" w:space="0" w:color="auto"/>
      </w:divBdr>
    </w:div>
    <w:div w:id="1504856898">
      <w:bodyDiv w:val="1"/>
      <w:marLeft w:val="0"/>
      <w:marRight w:val="0"/>
      <w:marTop w:val="0"/>
      <w:marBottom w:val="0"/>
      <w:divBdr>
        <w:top w:val="none" w:sz="0" w:space="0" w:color="auto"/>
        <w:left w:val="none" w:sz="0" w:space="0" w:color="auto"/>
        <w:bottom w:val="none" w:sz="0" w:space="0" w:color="auto"/>
        <w:right w:val="none" w:sz="0" w:space="0" w:color="auto"/>
      </w:divBdr>
      <w:divsChild>
        <w:div w:id="1555583134">
          <w:marLeft w:val="0"/>
          <w:marRight w:val="0"/>
          <w:marTop w:val="0"/>
          <w:marBottom w:val="0"/>
          <w:divBdr>
            <w:top w:val="none" w:sz="0" w:space="0" w:color="auto"/>
            <w:left w:val="none" w:sz="0" w:space="0" w:color="auto"/>
            <w:bottom w:val="none" w:sz="0" w:space="0" w:color="auto"/>
            <w:right w:val="none" w:sz="0" w:space="0" w:color="auto"/>
          </w:divBdr>
        </w:div>
      </w:divsChild>
    </w:div>
    <w:div w:id="1508137557">
      <w:bodyDiv w:val="1"/>
      <w:marLeft w:val="0"/>
      <w:marRight w:val="0"/>
      <w:marTop w:val="0"/>
      <w:marBottom w:val="0"/>
      <w:divBdr>
        <w:top w:val="none" w:sz="0" w:space="0" w:color="auto"/>
        <w:left w:val="none" w:sz="0" w:space="0" w:color="auto"/>
        <w:bottom w:val="none" w:sz="0" w:space="0" w:color="auto"/>
        <w:right w:val="none" w:sz="0" w:space="0" w:color="auto"/>
      </w:divBdr>
      <w:divsChild>
        <w:div w:id="1049692303">
          <w:marLeft w:val="0"/>
          <w:marRight w:val="0"/>
          <w:marTop w:val="0"/>
          <w:marBottom w:val="0"/>
          <w:divBdr>
            <w:top w:val="none" w:sz="0" w:space="0" w:color="auto"/>
            <w:left w:val="none" w:sz="0" w:space="0" w:color="auto"/>
            <w:bottom w:val="none" w:sz="0" w:space="0" w:color="auto"/>
            <w:right w:val="none" w:sz="0" w:space="0" w:color="auto"/>
          </w:divBdr>
        </w:div>
      </w:divsChild>
    </w:div>
    <w:div w:id="1596093276">
      <w:bodyDiv w:val="1"/>
      <w:marLeft w:val="0"/>
      <w:marRight w:val="0"/>
      <w:marTop w:val="0"/>
      <w:marBottom w:val="0"/>
      <w:divBdr>
        <w:top w:val="none" w:sz="0" w:space="0" w:color="auto"/>
        <w:left w:val="none" w:sz="0" w:space="0" w:color="auto"/>
        <w:bottom w:val="none" w:sz="0" w:space="0" w:color="auto"/>
        <w:right w:val="none" w:sz="0" w:space="0" w:color="auto"/>
      </w:divBdr>
    </w:div>
    <w:div w:id="1636330551">
      <w:bodyDiv w:val="1"/>
      <w:marLeft w:val="0"/>
      <w:marRight w:val="0"/>
      <w:marTop w:val="0"/>
      <w:marBottom w:val="0"/>
      <w:divBdr>
        <w:top w:val="none" w:sz="0" w:space="0" w:color="auto"/>
        <w:left w:val="none" w:sz="0" w:space="0" w:color="auto"/>
        <w:bottom w:val="none" w:sz="0" w:space="0" w:color="auto"/>
        <w:right w:val="none" w:sz="0" w:space="0" w:color="auto"/>
      </w:divBdr>
    </w:div>
    <w:div w:id="1683165101">
      <w:bodyDiv w:val="1"/>
      <w:marLeft w:val="0"/>
      <w:marRight w:val="0"/>
      <w:marTop w:val="0"/>
      <w:marBottom w:val="0"/>
      <w:divBdr>
        <w:top w:val="none" w:sz="0" w:space="0" w:color="auto"/>
        <w:left w:val="none" w:sz="0" w:space="0" w:color="auto"/>
        <w:bottom w:val="none" w:sz="0" w:space="0" w:color="auto"/>
        <w:right w:val="none" w:sz="0" w:space="0" w:color="auto"/>
      </w:divBdr>
    </w:div>
    <w:div w:id="1698240804">
      <w:bodyDiv w:val="1"/>
      <w:marLeft w:val="0"/>
      <w:marRight w:val="0"/>
      <w:marTop w:val="0"/>
      <w:marBottom w:val="0"/>
      <w:divBdr>
        <w:top w:val="none" w:sz="0" w:space="0" w:color="auto"/>
        <w:left w:val="none" w:sz="0" w:space="0" w:color="auto"/>
        <w:bottom w:val="none" w:sz="0" w:space="0" w:color="auto"/>
        <w:right w:val="none" w:sz="0" w:space="0" w:color="auto"/>
      </w:divBdr>
      <w:divsChild>
        <w:div w:id="1813712676">
          <w:marLeft w:val="0"/>
          <w:marRight w:val="0"/>
          <w:marTop w:val="0"/>
          <w:marBottom w:val="0"/>
          <w:divBdr>
            <w:top w:val="none" w:sz="0" w:space="0" w:color="auto"/>
            <w:left w:val="none" w:sz="0" w:space="0" w:color="auto"/>
            <w:bottom w:val="none" w:sz="0" w:space="0" w:color="auto"/>
            <w:right w:val="none" w:sz="0" w:space="0" w:color="auto"/>
          </w:divBdr>
        </w:div>
      </w:divsChild>
    </w:div>
    <w:div w:id="1751389569">
      <w:bodyDiv w:val="1"/>
      <w:marLeft w:val="0"/>
      <w:marRight w:val="0"/>
      <w:marTop w:val="0"/>
      <w:marBottom w:val="0"/>
      <w:divBdr>
        <w:top w:val="none" w:sz="0" w:space="0" w:color="auto"/>
        <w:left w:val="none" w:sz="0" w:space="0" w:color="auto"/>
        <w:bottom w:val="none" w:sz="0" w:space="0" w:color="auto"/>
        <w:right w:val="none" w:sz="0" w:space="0" w:color="auto"/>
      </w:divBdr>
    </w:div>
    <w:div w:id="1801074028">
      <w:bodyDiv w:val="1"/>
      <w:marLeft w:val="0"/>
      <w:marRight w:val="0"/>
      <w:marTop w:val="0"/>
      <w:marBottom w:val="0"/>
      <w:divBdr>
        <w:top w:val="none" w:sz="0" w:space="0" w:color="auto"/>
        <w:left w:val="none" w:sz="0" w:space="0" w:color="auto"/>
        <w:bottom w:val="none" w:sz="0" w:space="0" w:color="auto"/>
        <w:right w:val="none" w:sz="0" w:space="0" w:color="auto"/>
      </w:divBdr>
      <w:divsChild>
        <w:div w:id="458884703">
          <w:marLeft w:val="0"/>
          <w:marRight w:val="0"/>
          <w:marTop w:val="0"/>
          <w:marBottom w:val="0"/>
          <w:divBdr>
            <w:top w:val="none" w:sz="0" w:space="0" w:color="auto"/>
            <w:left w:val="none" w:sz="0" w:space="0" w:color="auto"/>
            <w:bottom w:val="none" w:sz="0" w:space="0" w:color="auto"/>
            <w:right w:val="none" w:sz="0" w:space="0" w:color="auto"/>
          </w:divBdr>
        </w:div>
      </w:divsChild>
    </w:div>
    <w:div w:id="1907838320">
      <w:bodyDiv w:val="1"/>
      <w:marLeft w:val="0"/>
      <w:marRight w:val="0"/>
      <w:marTop w:val="0"/>
      <w:marBottom w:val="0"/>
      <w:divBdr>
        <w:top w:val="none" w:sz="0" w:space="0" w:color="auto"/>
        <w:left w:val="none" w:sz="0" w:space="0" w:color="auto"/>
        <w:bottom w:val="none" w:sz="0" w:space="0" w:color="auto"/>
        <w:right w:val="none" w:sz="0" w:space="0" w:color="auto"/>
      </w:divBdr>
    </w:div>
    <w:div w:id="1973632396">
      <w:bodyDiv w:val="1"/>
      <w:marLeft w:val="0"/>
      <w:marRight w:val="0"/>
      <w:marTop w:val="0"/>
      <w:marBottom w:val="0"/>
      <w:divBdr>
        <w:top w:val="none" w:sz="0" w:space="0" w:color="auto"/>
        <w:left w:val="none" w:sz="0" w:space="0" w:color="auto"/>
        <w:bottom w:val="none" w:sz="0" w:space="0" w:color="auto"/>
        <w:right w:val="none" w:sz="0" w:space="0" w:color="auto"/>
      </w:divBdr>
      <w:divsChild>
        <w:div w:id="268784972">
          <w:marLeft w:val="0"/>
          <w:marRight w:val="0"/>
          <w:marTop w:val="0"/>
          <w:marBottom w:val="0"/>
          <w:divBdr>
            <w:top w:val="none" w:sz="0" w:space="0" w:color="auto"/>
            <w:left w:val="none" w:sz="0" w:space="0" w:color="auto"/>
            <w:bottom w:val="none" w:sz="0" w:space="0" w:color="auto"/>
            <w:right w:val="none" w:sz="0" w:space="0" w:color="auto"/>
          </w:divBdr>
        </w:div>
      </w:divsChild>
    </w:div>
    <w:div w:id="1976912324">
      <w:bodyDiv w:val="1"/>
      <w:marLeft w:val="0"/>
      <w:marRight w:val="0"/>
      <w:marTop w:val="0"/>
      <w:marBottom w:val="0"/>
      <w:divBdr>
        <w:top w:val="none" w:sz="0" w:space="0" w:color="auto"/>
        <w:left w:val="none" w:sz="0" w:space="0" w:color="auto"/>
        <w:bottom w:val="none" w:sz="0" w:space="0" w:color="auto"/>
        <w:right w:val="none" w:sz="0" w:space="0" w:color="auto"/>
      </w:divBdr>
      <w:divsChild>
        <w:div w:id="2680060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8120021748FE49B2DDD4ED30D1D302" ma:contentTypeVersion="16" ma:contentTypeDescription="Create a new document." ma:contentTypeScope="" ma:versionID="f67822157387a6d2c04b5b29b28e662e">
  <xsd:schema xmlns:xsd="http://www.w3.org/2001/XMLSchema" xmlns:xs="http://www.w3.org/2001/XMLSchema" xmlns:p="http://schemas.microsoft.com/office/2006/metadata/properties" xmlns:ns2="8be63abe-2639-409a-92db-d122286fdea2" xmlns:ns3="f226121f-fd05-4c66-89c5-02011bf88e03" targetNamespace="http://schemas.microsoft.com/office/2006/metadata/properties" ma:root="true" ma:fieldsID="e734c3eba74a7bca16df12c9654b054d" ns2:_="" ns3:_="">
    <xsd:import namespace="8be63abe-2639-409a-92db-d122286fdea2"/>
    <xsd:import namespace="f226121f-fd05-4c66-89c5-02011bf88e0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63abe-2639-409a-92db-d122286fd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9d5b72-b5a6-4ed8-8811-8a8aadc40ed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26121f-fd05-4c66-89c5-02011bf88e0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804760b-3888-493f-8670-601ebd91c236}" ma:internalName="TaxCatchAll" ma:showField="CatchAllData" ma:web="f226121f-fd05-4c66-89c5-02011bf88e0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226121f-fd05-4c66-89c5-02011bf88e03" xsi:nil="true"/>
    <lcf76f155ced4ddcb4097134ff3c332f xmlns="8be63abe-2639-409a-92db-d122286fdea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3F4F0-5BF5-489F-88BB-F1657EBE8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63abe-2639-409a-92db-d122286fdea2"/>
    <ds:schemaRef ds:uri="f226121f-fd05-4c66-89c5-02011bf88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CCB1EA-5C64-422A-AE2C-894CAA3D19F4}">
  <ds:schemaRefs>
    <ds:schemaRef ds:uri="http://schemas.microsoft.com/sharepoint/v3/contenttype/forms"/>
  </ds:schemaRefs>
</ds:datastoreItem>
</file>

<file path=customXml/itemProps3.xml><?xml version="1.0" encoding="utf-8"?>
<ds:datastoreItem xmlns:ds="http://schemas.openxmlformats.org/officeDocument/2006/customXml" ds:itemID="{D0CEFDD8-2A7C-4FC4-BD23-58A70D81C3E6}">
  <ds:schemaRefs>
    <ds:schemaRef ds:uri="http://schemas.microsoft.com/office/2006/metadata/properties"/>
    <ds:schemaRef ds:uri="http://schemas.microsoft.com/office/infopath/2007/PartnerControls"/>
    <ds:schemaRef ds:uri="f226121f-fd05-4c66-89c5-02011bf88e03"/>
    <ds:schemaRef ds:uri="8be63abe-2639-409a-92db-d122286fdea2"/>
  </ds:schemaRefs>
</ds:datastoreItem>
</file>

<file path=customXml/itemProps4.xml><?xml version="1.0" encoding="utf-8"?>
<ds:datastoreItem xmlns:ds="http://schemas.openxmlformats.org/officeDocument/2006/customXml" ds:itemID="{84FCF9F0-52F2-4561-A4FA-A60676F2F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892</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Shahra Cook</cp:lastModifiedBy>
  <cp:revision>3</cp:revision>
  <cp:lastPrinted>2025-09-21T19:41:00Z</cp:lastPrinted>
  <dcterms:created xsi:type="dcterms:W3CDTF">2026-06-09T06:55:00Z</dcterms:created>
  <dcterms:modified xsi:type="dcterms:W3CDTF">2026-06-22T10:09:00Z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0x010100BD8120021748FE49B2DDD4ED30D1D302</vt:lpwstr>
  </property>
  <property fmtid="{D5CDD505-2E9C-101B-9397-08002B2CF9AE}" pid="3" name="MediaServiceImageTags">
    <vt:lpwstr/>
  </property>
</Properties>
</file>